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87" w:rsidRDefault="000A1D87" w:rsidP="00841D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>
            <wp:extent cx="2292985" cy="854075"/>
            <wp:effectExtent l="0" t="0" r="0" b="3175"/>
            <wp:docPr id="11" name="Picture 1" descr="S:\Information and promotion\000 Measures 2015\Design for the future programme\Logo and EU emblem - clear space_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Information and promotion\000 Measures 2015\Design for the future programme\Logo and EU emblem - clear space_SCRE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76B" w:rsidRPr="00061B20" w:rsidRDefault="006F176B" w:rsidP="006F176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1B20">
        <w:rPr>
          <w:rFonts w:ascii="Times New Roman" w:eastAsia="Times New Roman" w:hAnsi="Times New Roman" w:cs="Times New Roman"/>
          <w:bCs/>
          <w:sz w:val="24"/>
          <w:szCs w:val="24"/>
        </w:rPr>
        <w:t xml:space="preserve">Paskelbtas </w:t>
      </w:r>
      <w:r w:rsidRPr="00061B20">
        <w:rPr>
          <w:rFonts w:ascii="Times New Roman" w:eastAsia="Times New Roman" w:hAnsi="Times New Roman" w:cs="Times New Roman"/>
          <w:b/>
          <w:bCs/>
          <w:sz w:val="24"/>
          <w:szCs w:val="24"/>
        </w:rPr>
        <w:t>2014-2020 m. Interreg V-A Pietų Baltijos bendradarbiavimo per sieną programos</w:t>
      </w:r>
      <w:r w:rsidRPr="00061B20">
        <w:rPr>
          <w:rFonts w:ascii="Times New Roman" w:eastAsia="Times New Roman" w:hAnsi="Times New Roman" w:cs="Times New Roman"/>
          <w:bCs/>
          <w:sz w:val="24"/>
          <w:szCs w:val="24"/>
        </w:rPr>
        <w:t xml:space="preserve"> papildomas kvietimas paraiškų koncepcijai parengti (Seed money 2 facility)!</w:t>
      </w:r>
    </w:p>
    <w:p w:rsidR="006F176B" w:rsidRPr="00061B20" w:rsidRDefault="006F176B" w:rsidP="006F176B">
      <w:pPr>
        <w:jc w:val="both"/>
        <w:rPr>
          <w:rFonts w:ascii="Times New Roman" w:hAnsi="Times New Roman" w:cs="Times New Roman"/>
          <w:sz w:val="24"/>
          <w:szCs w:val="24"/>
        </w:rPr>
      </w:pPr>
      <w:r w:rsidRPr="00061B20">
        <w:rPr>
          <w:rFonts w:ascii="Times New Roman" w:hAnsi="Times New Roman" w:cs="Times New Roman"/>
          <w:sz w:val="24"/>
          <w:szCs w:val="24"/>
        </w:rPr>
        <w:t xml:space="preserve">2014-2020 m. Interreg </w:t>
      </w:r>
      <w:r w:rsidR="00061B20">
        <w:rPr>
          <w:rFonts w:ascii="Times New Roman" w:hAnsi="Times New Roman" w:cs="Times New Roman"/>
          <w:sz w:val="24"/>
          <w:szCs w:val="24"/>
        </w:rPr>
        <w:t xml:space="preserve">V-A </w:t>
      </w:r>
      <w:r w:rsidRPr="00061B20">
        <w:rPr>
          <w:rStyle w:val="Strong"/>
          <w:rFonts w:ascii="Times New Roman" w:hAnsi="Times New Roman" w:cs="Times New Roman"/>
          <w:b w:val="0"/>
          <w:sz w:val="24"/>
          <w:szCs w:val="24"/>
        </w:rPr>
        <w:t>Pietų Baltijos bendradarbiavimo per sieną programa</w:t>
      </w:r>
      <w:r w:rsidRPr="00061B20">
        <w:rPr>
          <w:rFonts w:ascii="Times New Roman" w:hAnsi="Times New Roman" w:cs="Times New Roman"/>
          <w:sz w:val="24"/>
          <w:szCs w:val="24"/>
        </w:rPr>
        <w:t xml:space="preserve"> š. m. sausio mėn 10 d. </w:t>
      </w:r>
      <w:r w:rsidRPr="00061B20">
        <w:rPr>
          <w:rStyle w:val="Strong"/>
          <w:rFonts w:ascii="Times New Roman" w:hAnsi="Times New Roman" w:cs="Times New Roman"/>
          <w:sz w:val="24"/>
          <w:szCs w:val="24"/>
        </w:rPr>
        <w:t>paskelbė papildomą kvietimą paraiškų koncepcijai parengti (</w:t>
      </w:r>
      <w:r w:rsidRPr="00061B20">
        <w:rPr>
          <w:rStyle w:val="Strong"/>
          <w:rFonts w:ascii="Times New Roman" w:hAnsi="Times New Roman" w:cs="Times New Roman"/>
          <w:i/>
          <w:sz w:val="24"/>
          <w:szCs w:val="24"/>
        </w:rPr>
        <w:t>Seed money 2 facility</w:t>
      </w:r>
      <w:r w:rsidRPr="00061B20">
        <w:rPr>
          <w:rStyle w:val="Strong"/>
          <w:rFonts w:ascii="Times New Roman" w:hAnsi="Times New Roman" w:cs="Times New Roman"/>
          <w:sz w:val="24"/>
          <w:szCs w:val="24"/>
        </w:rPr>
        <w:t>)</w:t>
      </w:r>
      <w:r w:rsidRPr="00061B20">
        <w:rPr>
          <w:rFonts w:ascii="Times New Roman" w:hAnsi="Times New Roman" w:cs="Times New Roman"/>
          <w:sz w:val="24"/>
          <w:szCs w:val="24"/>
        </w:rPr>
        <w:t>, kuris truks iki š. m. sausio mėn. 30 d. Papildomo kvietimo metu programos šalių institucijos turės galimybę parengti projekto idėją, sukurti partnerystę ir pasirengti paraiškos projektą, o atitinkamai parengtas paraiškas bus galima pateikti programos 4-ojo kvietimo metu</w:t>
      </w:r>
      <w:r w:rsidR="008A54F3">
        <w:rPr>
          <w:rFonts w:ascii="Times New Roman" w:hAnsi="Times New Roman" w:cs="Times New Roman"/>
          <w:sz w:val="24"/>
          <w:szCs w:val="24"/>
        </w:rPr>
        <w:t xml:space="preserve">, kurį </w:t>
      </w:r>
      <w:r w:rsidR="00176A8D">
        <w:rPr>
          <w:rFonts w:ascii="Times New Roman" w:hAnsi="Times New Roman" w:cs="Times New Roman"/>
          <w:sz w:val="24"/>
          <w:szCs w:val="24"/>
        </w:rPr>
        <w:t>planuojama paskelbti nuo š. m. g</w:t>
      </w:r>
      <w:r w:rsidR="008A54F3">
        <w:rPr>
          <w:rFonts w:ascii="Times New Roman" w:hAnsi="Times New Roman" w:cs="Times New Roman"/>
          <w:sz w:val="24"/>
          <w:szCs w:val="24"/>
        </w:rPr>
        <w:t>egužės 22 d. iki birželio 30 d</w:t>
      </w:r>
      <w:bookmarkStart w:id="0" w:name="_GoBack"/>
      <w:bookmarkEnd w:id="0"/>
      <w:r w:rsidRPr="00061B20">
        <w:rPr>
          <w:rFonts w:ascii="Times New Roman" w:hAnsi="Times New Roman" w:cs="Times New Roman"/>
          <w:sz w:val="24"/>
          <w:szCs w:val="24"/>
        </w:rPr>
        <w:t>.</w:t>
      </w:r>
    </w:p>
    <w:p w:rsidR="006F176B" w:rsidRPr="00061B20" w:rsidRDefault="006F176B" w:rsidP="006F176B">
      <w:pPr>
        <w:jc w:val="both"/>
        <w:rPr>
          <w:rFonts w:ascii="Times New Roman" w:hAnsi="Times New Roman" w:cs="Times New Roman"/>
          <w:sz w:val="24"/>
          <w:szCs w:val="24"/>
        </w:rPr>
      </w:pPr>
      <w:r w:rsidRPr="00061B20">
        <w:rPr>
          <w:rFonts w:ascii="Times New Roman" w:hAnsi="Times New Roman" w:cs="Times New Roman"/>
          <w:sz w:val="24"/>
          <w:szCs w:val="24"/>
        </w:rPr>
        <w:t xml:space="preserve">Atkreipiame Jūsų dėmesį, kad projektinės paraiškos gali būti pateiktos tik dviems programos </w:t>
      </w:r>
      <w:r w:rsidR="007F7678" w:rsidRPr="00061B20">
        <w:rPr>
          <w:rFonts w:ascii="Times New Roman" w:hAnsi="Times New Roman" w:cs="Times New Roman"/>
          <w:sz w:val="24"/>
          <w:szCs w:val="24"/>
        </w:rPr>
        <w:t>priemonėms</w:t>
      </w:r>
      <w:r w:rsidRPr="00061B20">
        <w:rPr>
          <w:rFonts w:ascii="Times New Roman" w:hAnsi="Times New Roman" w:cs="Times New Roman"/>
          <w:sz w:val="24"/>
          <w:szCs w:val="24"/>
        </w:rPr>
        <w:t xml:space="preserve">: </w:t>
      </w:r>
      <w:r w:rsidRPr="00061B20">
        <w:rPr>
          <w:rFonts w:ascii="Times New Roman" w:hAnsi="Times New Roman" w:cs="Times New Roman"/>
          <w:b/>
          <w:sz w:val="24"/>
          <w:szCs w:val="24"/>
        </w:rPr>
        <w:t>3.1. Pagerinti transporto paslaugų kokybę ir aplinkosauginį tvarumą Pietų Baltijos regione</w:t>
      </w:r>
      <w:r w:rsidRPr="00061B20">
        <w:rPr>
          <w:rFonts w:ascii="Times New Roman" w:hAnsi="Times New Roman" w:cs="Times New Roman"/>
          <w:sz w:val="24"/>
          <w:szCs w:val="24"/>
        </w:rPr>
        <w:t xml:space="preserve"> </w:t>
      </w:r>
      <w:r w:rsidR="00494EA1">
        <w:rPr>
          <w:rFonts w:ascii="Times New Roman" w:hAnsi="Times New Roman" w:cs="Times New Roman"/>
          <w:sz w:val="24"/>
          <w:szCs w:val="24"/>
        </w:rPr>
        <w:t>ir</w:t>
      </w:r>
      <w:r w:rsidRPr="00061B20">
        <w:rPr>
          <w:rFonts w:ascii="Times New Roman" w:hAnsi="Times New Roman" w:cs="Times New Roman"/>
          <w:sz w:val="24"/>
          <w:szCs w:val="24"/>
        </w:rPr>
        <w:t xml:space="preserve"> </w:t>
      </w:r>
      <w:r w:rsidRPr="00061B20">
        <w:rPr>
          <w:rFonts w:ascii="Times New Roman" w:hAnsi="Times New Roman" w:cs="Times New Roman"/>
          <w:b/>
          <w:sz w:val="24"/>
          <w:szCs w:val="24"/>
        </w:rPr>
        <w:t>4.1. Padidinti kvalifikuotos darbo jėgos dalį, dirbančią mėlynajame ir žaliajame ekonomikos sektoriuose Pietų Baltijos regione per bendrus bendradarbiavimo per sieną veiksmus</w:t>
      </w:r>
      <w:r w:rsidRPr="00061B20">
        <w:rPr>
          <w:rFonts w:ascii="Times New Roman" w:hAnsi="Times New Roman" w:cs="Times New Roman"/>
          <w:sz w:val="24"/>
          <w:szCs w:val="24"/>
        </w:rPr>
        <w:t>.</w:t>
      </w:r>
    </w:p>
    <w:p w:rsidR="006F176B" w:rsidRPr="00061B20" w:rsidRDefault="001B6A50" w:rsidP="006F1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Projektinių paraiškų pateikimo sąlygas ir r</w:t>
      </w:r>
      <w:r w:rsidR="006F176B" w:rsidRPr="00061B20">
        <w:rPr>
          <w:rFonts w:ascii="Times New Roman" w:hAnsi="Times New Roman" w:cs="Times New Roman"/>
          <w:sz w:val="24"/>
          <w:szCs w:val="24"/>
        </w:rPr>
        <w:t xml:space="preserve">eikiamus dokumentus galite rasti programos tinklapyje: </w:t>
      </w:r>
      <w:hyperlink r:id="rId8" w:history="1">
        <w:r w:rsidR="006F176B" w:rsidRPr="00061B20">
          <w:rPr>
            <w:rStyle w:val="Hyperlink"/>
            <w:rFonts w:ascii="Times New Roman" w:hAnsi="Times New Roman" w:cs="Times New Roman"/>
            <w:sz w:val="24"/>
            <w:szCs w:val="24"/>
          </w:rPr>
          <w:t>https://southbaltic.eu/-/seed-money-call-for-proposals-targeting-transport-and-skilled-labour-force</w:t>
        </w:r>
      </w:hyperlink>
      <w:r w:rsidR="006F176B" w:rsidRPr="00061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76B" w:rsidRPr="00061B20" w:rsidRDefault="006F176B" w:rsidP="006F176B">
      <w:pPr>
        <w:rPr>
          <w:rFonts w:ascii="Times New Roman" w:hAnsi="Times New Roman" w:cs="Times New Roman"/>
          <w:i/>
          <w:sz w:val="24"/>
          <w:szCs w:val="24"/>
        </w:rPr>
      </w:pPr>
      <w:r w:rsidRPr="00061B20">
        <w:rPr>
          <w:rFonts w:ascii="Times New Roman" w:hAnsi="Times New Roman" w:cs="Times New Roman"/>
          <w:i/>
          <w:sz w:val="24"/>
          <w:szCs w:val="24"/>
        </w:rPr>
        <w:t>Kontaktinis asmuo:</w:t>
      </w:r>
    </w:p>
    <w:p w:rsidR="006F176B" w:rsidRPr="00061B20" w:rsidRDefault="006F176B" w:rsidP="006F176B">
      <w:pPr>
        <w:rPr>
          <w:rFonts w:ascii="Times New Roman" w:hAnsi="Times New Roman" w:cs="Times New Roman"/>
          <w:sz w:val="24"/>
          <w:szCs w:val="24"/>
        </w:rPr>
      </w:pPr>
      <w:r w:rsidRPr="00061B20">
        <w:rPr>
          <w:rFonts w:ascii="Times New Roman" w:hAnsi="Times New Roman" w:cs="Times New Roman"/>
          <w:i/>
          <w:sz w:val="24"/>
          <w:szCs w:val="24"/>
        </w:rPr>
        <w:t>Martynas Grevas</w:t>
      </w:r>
      <w:r w:rsidRPr="00061B20">
        <w:rPr>
          <w:rFonts w:ascii="Times New Roman" w:hAnsi="Times New Roman" w:cs="Times New Roman"/>
          <w:sz w:val="24"/>
          <w:szCs w:val="24"/>
        </w:rPr>
        <w:br/>
        <w:t>Informacijos viešinimo specialistas</w:t>
      </w:r>
      <w:r w:rsidRPr="00061B20">
        <w:rPr>
          <w:rFonts w:ascii="Times New Roman" w:hAnsi="Times New Roman" w:cs="Times New Roman"/>
          <w:sz w:val="24"/>
          <w:szCs w:val="24"/>
        </w:rPr>
        <w:br/>
        <w:t>Konstitucijos pr. 7 (24 aukštas), LT-09308, Vilnius, Lietuva</w:t>
      </w:r>
      <w:r w:rsidRPr="00061B20">
        <w:rPr>
          <w:rFonts w:ascii="Times New Roman" w:hAnsi="Times New Roman" w:cs="Times New Roman"/>
          <w:sz w:val="24"/>
          <w:szCs w:val="24"/>
        </w:rPr>
        <w:br/>
        <w:t>Tel.: +370 5 272 5774 | Faksas: +370 5 261 0498</w:t>
      </w:r>
      <w:r w:rsidRPr="00061B20">
        <w:rPr>
          <w:rFonts w:ascii="Times New Roman" w:hAnsi="Times New Roman" w:cs="Times New Roman"/>
          <w:sz w:val="24"/>
          <w:szCs w:val="24"/>
        </w:rPr>
        <w:br/>
        <w:t>El. paštas: martynas.grevas@vilniusjts.eu</w:t>
      </w:r>
    </w:p>
    <w:p w:rsidR="006F176B" w:rsidRPr="008B6CA6" w:rsidRDefault="006F176B" w:rsidP="006F176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6F176B" w:rsidRPr="008B6CA6" w:rsidSect="0067260D"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D31" w:rsidRDefault="00567D31" w:rsidP="00436EAE">
      <w:pPr>
        <w:spacing w:after="0" w:line="240" w:lineRule="auto"/>
      </w:pPr>
      <w:r>
        <w:separator/>
      </w:r>
    </w:p>
  </w:endnote>
  <w:endnote w:type="continuationSeparator" w:id="0">
    <w:p w:rsidR="00567D31" w:rsidRDefault="00567D31" w:rsidP="0043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D31" w:rsidRDefault="00567D31" w:rsidP="00436EAE">
      <w:pPr>
        <w:spacing w:after="0" w:line="240" w:lineRule="auto"/>
      </w:pPr>
      <w:r>
        <w:separator/>
      </w:r>
    </w:p>
  </w:footnote>
  <w:footnote w:type="continuationSeparator" w:id="0">
    <w:p w:rsidR="00567D31" w:rsidRDefault="00567D31" w:rsidP="0043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723262"/>
      <w:docPartObj>
        <w:docPartGallery w:val="Page Numbers (Top of Page)"/>
        <w:docPartUnique/>
      </w:docPartObj>
    </w:sdtPr>
    <w:sdtEndPr/>
    <w:sdtContent>
      <w:p w:rsidR="00436EAE" w:rsidRDefault="00436EAE" w:rsidP="00783E4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6C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79EB"/>
    <w:multiLevelType w:val="hybridMultilevel"/>
    <w:tmpl w:val="7CCC2892"/>
    <w:lvl w:ilvl="0" w:tplc="40264B20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64D9"/>
    <w:multiLevelType w:val="hybridMultilevel"/>
    <w:tmpl w:val="A62C6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9176C"/>
    <w:multiLevelType w:val="multilevel"/>
    <w:tmpl w:val="613EE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C44AC"/>
    <w:multiLevelType w:val="hybridMultilevel"/>
    <w:tmpl w:val="DA881890"/>
    <w:lvl w:ilvl="0" w:tplc="0427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BE75E6"/>
    <w:multiLevelType w:val="hybridMultilevel"/>
    <w:tmpl w:val="BF4C544A"/>
    <w:lvl w:ilvl="0" w:tplc="CCAECA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53094"/>
    <w:multiLevelType w:val="hybridMultilevel"/>
    <w:tmpl w:val="D856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04C1A"/>
    <w:multiLevelType w:val="hybridMultilevel"/>
    <w:tmpl w:val="4EBCFDC6"/>
    <w:lvl w:ilvl="0" w:tplc="2B6667BE">
      <w:start w:val="1"/>
      <w:numFmt w:val="decimal"/>
      <w:lvlText w:val="%1."/>
      <w:lvlJc w:val="left"/>
      <w:pPr>
        <w:ind w:left="114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404E3BF0"/>
    <w:multiLevelType w:val="hybridMultilevel"/>
    <w:tmpl w:val="56F43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6B59D0"/>
    <w:multiLevelType w:val="multilevel"/>
    <w:tmpl w:val="9A82E3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1C3B62"/>
    <w:multiLevelType w:val="hybridMultilevel"/>
    <w:tmpl w:val="313883C4"/>
    <w:lvl w:ilvl="0" w:tplc="1466E35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52A07"/>
    <w:multiLevelType w:val="hybridMultilevel"/>
    <w:tmpl w:val="F898A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23E48"/>
    <w:multiLevelType w:val="multilevel"/>
    <w:tmpl w:val="3D0A3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12" w15:restartNumberingAfterBreak="0">
    <w:nsid w:val="74373413"/>
    <w:multiLevelType w:val="hybridMultilevel"/>
    <w:tmpl w:val="FC304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4829F5"/>
    <w:multiLevelType w:val="multilevel"/>
    <w:tmpl w:val="A21C80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E0428F3"/>
    <w:multiLevelType w:val="hybridMultilevel"/>
    <w:tmpl w:val="605E75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11"/>
  </w:num>
  <w:num w:numId="6">
    <w:abstractNumId w:val="2"/>
  </w:num>
  <w:num w:numId="7">
    <w:abstractNumId w:val="7"/>
  </w:num>
  <w:num w:numId="8">
    <w:abstractNumId w:val="12"/>
  </w:num>
  <w:num w:numId="9">
    <w:abstractNumId w:val="5"/>
  </w:num>
  <w:num w:numId="10">
    <w:abstractNumId w:val="3"/>
  </w:num>
  <w:num w:numId="11">
    <w:abstractNumId w:val="13"/>
  </w:num>
  <w:num w:numId="12">
    <w:abstractNumId w:val="8"/>
  </w:num>
  <w:num w:numId="13">
    <w:abstractNumId w:val="10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58"/>
    <w:rsid w:val="00002AFE"/>
    <w:rsid w:val="000042BB"/>
    <w:rsid w:val="000049F8"/>
    <w:rsid w:val="00012214"/>
    <w:rsid w:val="00033F9C"/>
    <w:rsid w:val="000442B9"/>
    <w:rsid w:val="000563F6"/>
    <w:rsid w:val="00061B20"/>
    <w:rsid w:val="00074E0B"/>
    <w:rsid w:val="00076AF1"/>
    <w:rsid w:val="00083F68"/>
    <w:rsid w:val="00086C0F"/>
    <w:rsid w:val="00087835"/>
    <w:rsid w:val="000A1D87"/>
    <w:rsid w:val="000B005E"/>
    <w:rsid w:val="000B425C"/>
    <w:rsid w:val="000D2D5D"/>
    <w:rsid w:val="000E79C6"/>
    <w:rsid w:val="00113F44"/>
    <w:rsid w:val="00120EDF"/>
    <w:rsid w:val="0012379A"/>
    <w:rsid w:val="00123B71"/>
    <w:rsid w:val="0014246E"/>
    <w:rsid w:val="00142A0D"/>
    <w:rsid w:val="00144415"/>
    <w:rsid w:val="00166018"/>
    <w:rsid w:val="00176A8D"/>
    <w:rsid w:val="001945ED"/>
    <w:rsid w:val="001A502E"/>
    <w:rsid w:val="001B6A50"/>
    <w:rsid w:val="001D3939"/>
    <w:rsid w:val="001E31F2"/>
    <w:rsid w:val="001E34C5"/>
    <w:rsid w:val="00202342"/>
    <w:rsid w:val="00204846"/>
    <w:rsid w:val="00233C48"/>
    <w:rsid w:val="00244993"/>
    <w:rsid w:val="002573EB"/>
    <w:rsid w:val="00257616"/>
    <w:rsid w:val="00261758"/>
    <w:rsid w:val="002637EB"/>
    <w:rsid w:val="002641A2"/>
    <w:rsid w:val="00271BD9"/>
    <w:rsid w:val="00273699"/>
    <w:rsid w:val="00276D8D"/>
    <w:rsid w:val="00284D2B"/>
    <w:rsid w:val="002911BB"/>
    <w:rsid w:val="002A5FCA"/>
    <w:rsid w:val="002B06B5"/>
    <w:rsid w:val="002B2EB9"/>
    <w:rsid w:val="002B3EAB"/>
    <w:rsid w:val="002B417A"/>
    <w:rsid w:val="002C445D"/>
    <w:rsid w:val="002D2465"/>
    <w:rsid w:val="002D3C4C"/>
    <w:rsid w:val="002F68A0"/>
    <w:rsid w:val="00305414"/>
    <w:rsid w:val="0030599B"/>
    <w:rsid w:val="00310950"/>
    <w:rsid w:val="00320C37"/>
    <w:rsid w:val="003254D2"/>
    <w:rsid w:val="00342693"/>
    <w:rsid w:val="003759A2"/>
    <w:rsid w:val="003772CE"/>
    <w:rsid w:val="00381177"/>
    <w:rsid w:val="003A4D18"/>
    <w:rsid w:val="003A63AC"/>
    <w:rsid w:val="003B2B9F"/>
    <w:rsid w:val="003C265F"/>
    <w:rsid w:val="003E09E8"/>
    <w:rsid w:val="003E36A8"/>
    <w:rsid w:val="00424E7E"/>
    <w:rsid w:val="00425B03"/>
    <w:rsid w:val="0043537D"/>
    <w:rsid w:val="00436EAE"/>
    <w:rsid w:val="00442547"/>
    <w:rsid w:val="00444971"/>
    <w:rsid w:val="0045566C"/>
    <w:rsid w:val="00465BA8"/>
    <w:rsid w:val="00466135"/>
    <w:rsid w:val="00471520"/>
    <w:rsid w:val="00473432"/>
    <w:rsid w:val="00477BF1"/>
    <w:rsid w:val="00490CE1"/>
    <w:rsid w:val="00494EA1"/>
    <w:rsid w:val="00495DB1"/>
    <w:rsid w:val="004A071D"/>
    <w:rsid w:val="004B33B8"/>
    <w:rsid w:val="004D2AB7"/>
    <w:rsid w:val="004D2E1A"/>
    <w:rsid w:val="004E211B"/>
    <w:rsid w:val="004E3182"/>
    <w:rsid w:val="005019AA"/>
    <w:rsid w:val="00531BE0"/>
    <w:rsid w:val="00554D19"/>
    <w:rsid w:val="00567530"/>
    <w:rsid w:val="00567D31"/>
    <w:rsid w:val="00593956"/>
    <w:rsid w:val="00596D13"/>
    <w:rsid w:val="00596E99"/>
    <w:rsid w:val="005A15D6"/>
    <w:rsid w:val="005A541B"/>
    <w:rsid w:val="005B479D"/>
    <w:rsid w:val="005C0913"/>
    <w:rsid w:val="005D5571"/>
    <w:rsid w:val="005F01FD"/>
    <w:rsid w:val="00617988"/>
    <w:rsid w:val="00623C90"/>
    <w:rsid w:val="0067260D"/>
    <w:rsid w:val="00681CA0"/>
    <w:rsid w:val="00691DC7"/>
    <w:rsid w:val="00696640"/>
    <w:rsid w:val="00697E93"/>
    <w:rsid w:val="006B06F6"/>
    <w:rsid w:val="006B7BAF"/>
    <w:rsid w:val="006D1E37"/>
    <w:rsid w:val="006F176B"/>
    <w:rsid w:val="00705A3A"/>
    <w:rsid w:val="00730346"/>
    <w:rsid w:val="00761CF3"/>
    <w:rsid w:val="00782F6E"/>
    <w:rsid w:val="00783E48"/>
    <w:rsid w:val="00795AE4"/>
    <w:rsid w:val="00795C24"/>
    <w:rsid w:val="007C1F9B"/>
    <w:rsid w:val="007E2E20"/>
    <w:rsid w:val="007E5F4E"/>
    <w:rsid w:val="007F13DA"/>
    <w:rsid w:val="007F7678"/>
    <w:rsid w:val="00810146"/>
    <w:rsid w:val="008236CE"/>
    <w:rsid w:val="00830481"/>
    <w:rsid w:val="008308E6"/>
    <w:rsid w:val="00830946"/>
    <w:rsid w:val="00841D93"/>
    <w:rsid w:val="00855B66"/>
    <w:rsid w:val="00857B63"/>
    <w:rsid w:val="008652F9"/>
    <w:rsid w:val="008705CD"/>
    <w:rsid w:val="00897D9F"/>
    <w:rsid w:val="008A54F3"/>
    <w:rsid w:val="008A5DEE"/>
    <w:rsid w:val="008B6300"/>
    <w:rsid w:val="008D7C79"/>
    <w:rsid w:val="008E532E"/>
    <w:rsid w:val="008F080F"/>
    <w:rsid w:val="008F4086"/>
    <w:rsid w:val="009168E4"/>
    <w:rsid w:val="00917396"/>
    <w:rsid w:val="00925572"/>
    <w:rsid w:val="009349AC"/>
    <w:rsid w:val="00940554"/>
    <w:rsid w:val="00941913"/>
    <w:rsid w:val="0094202D"/>
    <w:rsid w:val="0094456D"/>
    <w:rsid w:val="009649ED"/>
    <w:rsid w:val="009C4C8A"/>
    <w:rsid w:val="009E2545"/>
    <w:rsid w:val="00A24B25"/>
    <w:rsid w:val="00A4011E"/>
    <w:rsid w:val="00A4057A"/>
    <w:rsid w:val="00A419BA"/>
    <w:rsid w:val="00A42FBE"/>
    <w:rsid w:val="00A4683F"/>
    <w:rsid w:val="00A56598"/>
    <w:rsid w:val="00A645CD"/>
    <w:rsid w:val="00A756A8"/>
    <w:rsid w:val="00A84935"/>
    <w:rsid w:val="00A84F4F"/>
    <w:rsid w:val="00A86FEC"/>
    <w:rsid w:val="00AA7430"/>
    <w:rsid w:val="00AB4C64"/>
    <w:rsid w:val="00AB7BAD"/>
    <w:rsid w:val="00AB7F0F"/>
    <w:rsid w:val="00AD7F85"/>
    <w:rsid w:val="00AD7F9A"/>
    <w:rsid w:val="00AE5B10"/>
    <w:rsid w:val="00AF3214"/>
    <w:rsid w:val="00B03356"/>
    <w:rsid w:val="00B03601"/>
    <w:rsid w:val="00B16E10"/>
    <w:rsid w:val="00B25A42"/>
    <w:rsid w:val="00B27102"/>
    <w:rsid w:val="00B42E49"/>
    <w:rsid w:val="00B54FFA"/>
    <w:rsid w:val="00B737F7"/>
    <w:rsid w:val="00B8201F"/>
    <w:rsid w:val="00B84C8F"/>
    <w:rsid w:val="00B872B9"/>
    <w:rsid w:val="00B90B14"/>
    <w:rsid w:val="00BB3E15"/>
    <w:rsid w:val="00BC6741"/>
    <w:rsid w:val="00BE325E"/>
    <w:rsid w:val="00BF0DA8"/>
    <w:rsid w:val="00BF0EE0"/>
    <w:rsid w:val="00BF3560"/>
    <w:rsid w:val="00C1326D"/>
    <w:rsid w:val="00C24528"/>
    <w:rsid w:val="00C41A8D"/>
    <w:rsid w:val="00C5131E"/>
    <w:rsid w:val="00C5396A"/>
    <w:rsid w:val="00C60A43"/>
    <w:rsid w:val="00C754A4"/>
    <w:rsid w:val="00CB1231"/>
    <w:rsid w:val="00CB1C76"/>
    <w:rsid w:val="00CC632C"/>
    <w:rsid w:val="00CD5B79"/>
    <w:rsid w:val="00CE0884"/>
    <w:rsid w:val="00CE5078"/>
    <w:rsid w:val="00CF66D0"/>
    <w:rsid w:val="00D0208D"/>
    <w:rsid w:val="00D66BC2"/>
    <w:rsid w:val="00D82E8A"/>
    <w:rsid w:val="00D87D15"/>
    <w:rsid w:val="00DA57A5"/>
    <w:rsid w:val="00DB0F38"/>
    <w:rsid w:val="00DB5A12"/>
    <w:rsid w:val="00DB5A78"/>
    <w:rsid w:val="00DD0E84"/>
    <w:rsid w:val="00DD17D1"/>
    <w:rsid w:val="00DD5168"/>
    <w:rsid w:val="00DE05F0"/>
    <w:rsid w:val="00DE41AD"/>
    <w:rsid w:val="00DF27EC"/>
    <w:rsid w:val="00DF60CE"/>
    <w:rsid w:val="00E04CEF"/>
    <w:rsid w:val="00E3151B"/>
    <w:rsid w:val="00E47DC6"/>
    <w:rsid w:val="00E50412"/>
    <w:rsid w:val="00E550D5"/>
    <w:rsid w:val="00E5581B"/>
    <w:rsid w:val="00E61013"/>
    <w:rsid w:val="00E66F57"/>
    <w:rsid w:val="00E67C74"/>
    <w:rsid w:val="00E73B74"/>
    <w:rsid w:val="00E815F7"/>
    <w:rsid w:val="00E930F3"/>
    <w:rsid w:val="00ED148B"/>
    <w:rsid w:val="00EF606E"/>
    <w:rsid w:val="00F53B04"/>
    <w:rsid w:val="00F6627B"/>
    <w:rsid w:val="00F732EC"/>
    <w:rsid w:val="00F748D9"/>
    <w:rsid w:val="00F95600"/>
    <w:rsid w:val="00FA4FDF"/>
    <w:rsid w:val="00FB0EBD"/>
    <w:rsid w:val="00FB327F"/>
    <w:rsid w:val="00FB5D1B"/>
    <w:rsid w:val="00FD07F3"/>
    <w:rsid w:val="00FD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AE61"/>
  <w15:docId w15:val="{BFE4B6B0-253F-431A-A44C-4D4BCA13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6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Strong">
    <w:name w:val="Strong"/>
    <w:uiPriority w:val="22"/>
    <w:qFormat/>
    <w:rsid w:val="00A86FEC"/>
    <w:rPr>
      <w:b/>
      <w:bCs/>
    </w:rPr>
  </w:style>
  <w:style w:type="character" w:styleId="Hyperlink">
    <w:name w:val="Hyperlink"/>
    <w:basedOn w:val="DefaultParagraphFont"/>
    <w:uiPriority w:val="99"/>
    <w:unhideWhenUsed/>
    <w:rsid w:val="00E73B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3C90"/>
    <w:pPr>
      <w:ind w:left="720"/>
      <w:contextualSpacing/>
    </w:pPr>
  </w:style>
  <w:style w:type="table" w:styleId="TableGrid">
    <w:name w:val="Table Grid"/>
    <w:basedOn w:val="TableNormal"/>
    <w:uiPriority w:val="39"/>
    <w:rsid w:val="0062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6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EAE"/>
  </w:style>
  <w:style w:type="paragraph" w:styleId="Footer">
    <w:name w:val="footer"/>
    <w:basedOn w:val="Normal"/>
    <w:link w:val="FooterChar"/>
    <w:uiPriority w:val="99"/>
    <w:unhideWhenUsed/>
    <w:rsid w:val="00436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3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hbaltic.eu/-/seed-money-call-for-proposals-targeting-transport-and-skilled-labour-for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2016-05-03T10:04:00Z</cp:lastPrinted>
  <dcterms:created xsi:type="dcterms:W3CDTF">2017-01-10T12:47:00Z</dcterms:created>
  <dcterms:modified xsi:type="dcterms:W3CDTF">2017-01-10T13:19:00Z</dcterms:modified>
</cp:coreProperties>
</file>