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03041" w14:textId="77777777" w:rsidR="0089524F" w:rsidRPr="00FF45F3" w:rsidRDefault="0089524F" w:rsidP="001E0EAA">
      <w:pPr>
        <w:pStyle w:val="Antrat1"/>
        <w:rPr>
          <w:color w:val="000000"/>
          <w:szCs w:val="24"/>
        </w:rPr>
      </w:pPr>
    </w:p>
    <w:p w14:paraId="77980D38" w14:textId="40E0EBDF" w:rsidR="00C841BE" w:rsidRPr="00FF45F3" w:rsidRDefault="00246BBF" w:rsidP="00246BBF">
      <w:pPr>
        <w:spacing w:after="120" w:line="240" w:lineRule="auto"/>
        <w:jc w:val="center"/>
        <w:rPr>
          <w:b/>
          <w:color w:val="000000"/>
          <w:szCs w:val="24"/>
        </w:rPr>
      </w:pPr>
      <w:r>
        <w:rPr>
          <w:b/>
          <w:color w:val="000000"/>
          <w:szCs w:val="24"/>
        </w:rPr>
        <w:t xml:space="preserve">SU LIETUVOS KAIMO TINKLU SUSIJĘS </w:t>
      </w:r>
      <w:r w:rsidR="00FC1236" w:rsidRPr="00FF45F3">
        <w:rPr>
          <w:b/>
          <w:color w:val="000000"/>
          <w:szCs w:val="24"/>
        </w:rPr>
        <w:t>LIETUVOS KAIMO PLĖTROS 2014–2020</w:t>
      </w:r>
      <w:r w:rsidR="00C841BE" w:rsidRPr="00FF45F3">
        <w:rPr>
          <w:b/>
          <w:color w:val="000000"/>
          <w:szCs w:val="24"/>
        </w:rPr>
        <w:t xml:space="preserve"> M</w:t>
      </w:r>
      <w:r>
        <w:rPr>
          <w:b/>
          <w:color w:val="000000"/>
          <w:szCs w:val="24"/>
        </w:rPr>
        <w:t xml:space="preserve">ETŲ </w:t>
      </w:r>
      <w:r w:rsidR="00C841BE" w:rsidRPr="00FF45F3">
        <w:rPr>
          <w:b/>
          <w:color w:val="000000"/>
          <w:szCs w:val="24"/>
        </w:rPr>
        <w:t>PROGRAMOS</w:t>
      </w:r>
      <w:r>
        <w:rPr>
          <w:b/>
          <w:color w:val="000000"/>
          <w:szCs w:val="24"/>
        </w:rPr>
        <w:t xml:space="preserve"> </w:t>
      </w:r>
      <w:r w:rsidR="00F51118">
        <w:rPr>
          <w:b/>
          <w:color w:val="000000"/>
          <w:szCs w:val="24"/>
        </w:rPr>
        <w:t>KEITIM</w:t>
      </w:r>
      <w:r>
        <w:rPr>
          <w:b/>
          <w:color w:val="000000"/>
          <w:szCs w:val="24"/>
        </w:rPr>
        <w:t xml:space="preserve">O </w:t>
      </w:r>
      <w:r w:rsidR="00F51118">
        <w:rPr>
          <w:b/>
          <w:color w:val="000000"/>
          <w:szCs w:val="24"/>
        </w:rPr>
        <w:t>IR</w:t>
      </w:r>
      <w:r>
        <w:rPr>
          <w:b/>
          <w:color w:val="000000"/>
          <w:szCs w:val="24"/>
        </w:rPr>
        <w:t xml:space="preserve"> A</w:t>
      </w:r>
      <w:r w:rsidR="00425BE4">
        <w:rPr>
          <w:b/>
          <w:color w:val="000000"/>
          <w:szCs w:val="24"/>
        </w:rPr>
        <w:t>TRANKOS KRITERIJ</w:t>
      </w:r>
      <w:r>
        <w:rPr>
          <w:b/>
          <w:color w:val="000000"/>
          <w:szCs w:val="24"/>
        </w:rPr>
        <w:t>Ų SVARSTYMAS</w:t>
      </w:r>
    </w:p>
    <w:p w14:paraId="1F4014DB" w14:textId="02372217" w:rsidR="00B977C9" w:rsidRPr="00FF45F3" w:rsidRDefault="00896587" w:rsidP="00867B66">
      <w:pPr>
        <w:spacing w:after="120" w:line="240" w:lineRule="auto"/>
        <w:jc w:val="center"/>
        <w:rPr>
          <w:b/>
          <w:color w:val="000000"/>
          <w:szCs w:val="24"/>
        </w:rPr>
      </w:pPr>
      <w:r w:rsidRPr="00FF45F3">
        <w:rPr>
          <w:b/>
          <w:color w:val="000000"/>
          <w:szCs w:val="24"/>
        </w:rPr>
        <w:t>201</w:t>
      </w:r>
      <w:r w:rsidR="00F006AF">
        <w:rPr>
          <w:b/>
          <w:color w:val="000000"/>
          <w:szCs w:val="24"/>
        </w:rPr>
        <w:t>9</w:t>
      </w:r>
      <w:r w:rsidR="00404F76" w:rsidRPr="00FF45F3">
        <w:rPr>
          <w:b/>
          <w:color w:val="000000"/>
          <w:szCs w:val="24"/>
        </w:rPr>
        <w:t xml:space="preserve"> </w:t>
      </w:r>
      <w:r w:rsidR="00264468" w:rsidRPr="00FF45F3">
        <w:rPr>
          <w:b/>
          <w:color w:val="000000"/>
          <w:szCs w:val="24"/>
        </w:rPr>
        <w:t xml:space="preserve">M. </w:t>
      </w:r>
      <w:r w:rsidR="005755B2">
        <w:rPr>
          <w:b/>
          <w:color w:val="000000"/>
          <w:szCs w:val="24"/>
        </w:rPr>
        <w:t>VASARIO 2</w:t>
      </w:r>
      <w:r w:rsidR="007411AE">
        <w:rPr>
          <w:b/>
          <w:color w:val="000000"/>
          <w:szCs w:val="24"/>
        </w:rPr>
        <w:t>5</w:t>
      </w:r>
      <w:r w:rsidR="00C56984" w:rsidRPr="00FF45F3">
        <w:rPr>
          <w:b/>
          <w:color w:val="000000"/>
          <w:szCs w:val="24"/>
        </w:rPr>
        <w:t xml:space="preserve"> </w:t>
      </w:r>
      <w:r w:rsidR="00264468" w:rsidRPr="00FF45F3">
        <w:rPr>
          <w:b/>
          <w:color w:val="000000"/>
          <w:szCs w:val="24"/>
        </w:rPr>
        <w:t xml:space="preserve">D. </w:t>
      </w:r>
      <w:r w:rsidR="00C841BE" w:rsidRPr="00FF45F3">
        <w:rPr>
          <w:b/>
          <w:color w:val="000000"/>
          <w:szCs w:val="24"/>
        </w:rPr>
        <w:t>POSĖD</w:t>
      </w:r>
      <w:r w:rsidR="00CA32D9" w:rsidRPr="00FF45F3">
        <w:rPr>
          <w:b/>
          <w:color w:val="000000"/>
          <w:szCs w:val="24"/>
        </w:rPr>
        <w:t>IS</w:t>
      </w:r>
      <w:r w:rsidR="00C841BE" w:rsidRPr="00FF45F3">
        <w:rPr>
          <w:b/>
          <w:color w:val="000000"/>
          <w:szCs w:val="24"/>
        </w:rPr>
        <w:t xml:space="preserve"> </w:t>
      </w:r>
    </w:p>
    <w:tbl>
      <w:tblPr>
        <w:tblW w:w="0" w:type="auto"/>
        <w:tblLook w:val="04A0" w:firstRow="1" w:lastRow="0" w:firstColumn="1" w:lastColumn="0" w:noHBand="0" w:noVBand="1"/>
      </w:tblPr>
      <w:tblGrid>
        <w:gridCol w:w="7427"/>
        <w:gridCol w:w="7427"/>
      </w:tblGrid>
      <w:tr w:rsidR="0098035D" w:rsidRPr="00FF45F3" w14:paraId="1FD21EDF" w14:textId="77777777" w:rsidTr="00AD39AA">
        <w:tc>
          <w:tcPr>
            <w:tcW w:w="7535" w:type="dxa"/>
            <w:shd w:val="clear" w:color="auto" w:fill="auto"/>
          </w:tcPr>
          <w:p w14:paraId="786CE49B" w14:textId="77777777" w:rsidR="0098035D" w:rsidRPr="00FF45F3" w:rsidRDefault="0098035D" w:rsidP="00695479">
            <w:pPr>
              <w:spacing w:after="0" w:line="240" w:lineRule="auto"/>
              <w:rPr>
                <w:b/>
                <w:color w:val="000000"/>
                <w:szCs w:val="24"/>
              </w:rPr>
            </w:pPr>
            <w:r w:rsidRPr="00FF45F3">
              <w:rPr>
                <w:b/>
                <w:color w:val="000000"/>
                <w:szCs w:val="24"/>
              </w:rPr>
              <w:t>Trumpiniai:</w:t>
            </w:r>
          </w:p>
          <w:p w14:paraId="3A7A766A" w14:textId="77777777" w:rsidR="00EA4226" w:rsidRDefault="00EA4226" w:rsidP="00EA4226">
            <w:pPr>
              <w:spacing w:after="0" w:line="240" w:lineRule="auto"/>
              <w:ind w:left="-23"/>
              <w:rPr>
                <w:color w:val="000000"/>
                <w:szCs w:val="24"/>
              </w:rPr>
            </w:pPr>
            <w:r w:rsidRPr="00EA4226">
              <w:rPr>
                <w:b/>
                <w:color w:val="000000"/>
                <w:szCs w:val="24"/>
              </w:rPr>
              <w:t>EK</w:t>
            </w:r>
            <w:r>
              <w:rPr>
                <w:color w:val="000000"/>
                <w:szCs w:val="24"/>
              </w:rPr>
              <w:t xml:space="preserve"> – Europos Komisija</w:t>
            </w:r>
          </w:p>
          <w:p w14:paraId="048B005A" w14:textId="706290DC" w:rsidR="0098035D" w:rsidRPr="00FF45F3" w:rsidRDefault="0098035D" w:rsidP="00695479">
            <w:pPr>
              <w:spacing w:after="0" w:line="240" w:lineRule="auto"/>
              <w:rPr>
                <w:color w:val="000000"/>
                <w:szCs w:val="24"/>
              </w:rPr>
            </w:pPr>
            <w:r w:rsidRPr="00FF45F3">
              <w:rPr>
                <w:b/>
                <w:color w:val="000000"/>
                <w:szCs w:val="24"/>
              </w:rPr>
              <w:t>KPP</w:t>
            </w:r>
            <w:r w:rsidR="00C25D61">
              <w:rPr>
                <w:b/>
                <w:color w:val="000000"/>
                <w:szCs w:val="24"/>
              </w:rPr>
              <w:t>, Programa</w:t>
            </w:r>
            <w:r w:rsidR="005D3783">
              <w:rPr>
                <w:b/>
                <w:color w:val="000000"/>
                <w:szCs w:val="24"/>
              </w:rPr>
              <w:t xml:space="preserve"> </w:t>
            </w:r>
            <w:r w:rsidR="00FC1236" w:rsidRPr="00FF45F3">
              <w:rPr>
                <w:color w:val="000000"/>
                <w:szCs w:val="24"/>
              </w:rPr>
              <w:t>– Lietuvos kaimo plėtros 2014</w:t>
            </w:r>
            <w:r w:rsidR="00264468" w:rsidRPr="00FF45F3">
              <w:rPr>
                <w:color w:val="000000"/>
                <w:szCs w:val="24"/>
              </w:rPr>
              <w:t>–</w:t>
            </w:r>
            <w:r w:rsidR="00FC1236" w:rsidRPr="00FF45F3">
              <w:rPr>
                <w:color w:val="000000"/>
                <w:szCs w:val="24"/>
              </w:rPr>
              <w:t>2020</w:t>
            </w:r>
            <w:r w:rsidRPr="00FF45F3">
              <w:rPr>
                <w:color w:val="000000"/>
                <w:szCs w:val="24"/>
              </w:rPr>
              <w:t xml:space="preserve"> m. programa</w:t>
            </w:r>
          </w:p>
          <w:p w14:paraId="639941DA" w14:textId="77777777" w:rsidR="004116AA" w:rsidRPr="00FF45F3" w:rsidRDefault="004116AA" w:rsidP="004116AA">
            <w:pPr>
              <w:spacing w:after="0" w:line="240" w:lineRule="auto"/>
              <w:rPr>
                <w:color w:val="000000"/>
                <w:szCs w:val="24"/>
              </w:rPr>
            </w:pPr>
            <w:r w:rsidRPr="00FF45F3">
              <w:rPr>
                <w:b/>
                <w:color w:val="000000"/>
                <w:szCs w:val="24"/>
              </w:rPr>
              <w:t>NMA</w:t>
            </w:r>
            <w:r w:rsidRPr="00FF45F3">
              <w:rPr>
                <w:color w:val="000000"/>
                <w:szCs w:val="24"/>
              </w:rPr>
              <w:t xml:space="preserve"> – Naci</w:t>
            </w:r>
            <w:r w:rsidR="00C804F0">
              <w:rPr>
                <w:color w:val="000000"/>
                <w:szCs w:val="24"/>
              </w:rPr>
              <w:t>onalinė mokėjimo agentūra prie Ž</w:t>
            </w:r>
            <w:r w:rsidRPr="00FF45F3">
              <w:rPr>
                <w:color w:val="000000"/>
                <w:szCs w:val="24"/>
              </w:rPr>
              <w:t>emės ūkio ministerijos</w:t>
            </w:r>
          </w:p>
          <w:p w14:paraId="09803B24" w14:textId="77777777" w:rsidR="0098035D" w:rsidRPr="00FF45F3" w:rsidRDefault="0098035D" w:rsidP="00695479">
            <w:pPr>
              <w:spacing w:after="0" w:line="240" w:lineRule="auto"/>
              <w:rPr>
                <w:color w:val="000000"/>
                <w:szCs w:val="24"/>
              </w:rPr>
            </w:pPr>
            <w:r w:rsidRPr="00FF45F3">
              <w:rPr>
                <w:b/>
                <w:color w:val="000000"/>
                <w:szCs w:val="24"/>
              </w:rPr>
              <w:t>PVK</w:t>
            </w:r>
            <w:r w:rsidRPr="00FF45F3">
              <w:rPr>
                <w:color w:val="000000"/>
                <w:szCs w:val="24"/>
              </w:rPr>
              <w:t xml:space="preserve"> – Programos valdymo komitetas</w:t>
            </w:r>
          </w:p>
          <w:p w14:paraId="1769799F" w14:textId="77777777" w:rsidR="004116AA" w:rsidRPr="00FF45F3" w:rsidRDefault="004116AA" w:rsidP="004116AA">
            <w:pPr>
              <w:spacing w:after="0" w:line="240" w:lineRule="auto"/>
              <w:rPr>
                <w:b/>
                <w:color w:val="000000"/>
                <w:szCs w:val="24"/>
              </w:rPr>
            </w:pPr>
            <w:r w:rsidRPr="00FF45F3">
              <w:rPr>
                <w:b/>
                <w:color w:val="000000"/>
                <w:szCs w:val="24"/>
              </w:rPr>
              <w:t>ŽŪIKVC</w:t>
            </w:r>
            <w:r w:rsidRPr="00FF45F3">
              <w:rPr>
                <w:color w:val="000000"/>
                <w:szCs w:val="24"/>
              </w:rPr>
              <w:t xml:space="preserve"> – VĮ Žemės ūkio informacijos ir kaimo verslo centras</w:t>
            </w:r>
          </w:p>
          <w:p w14:paraId="446B7C50" w14:textId="77777777" w:rsidR="00856A53" w:rsidRPr="00FF45F3" w:rsidRDefault="004116AA" w:rsidP="00856A53">
            <w:pPr>
              <w:spacing w:after="0" w:line="240" w:lineRule="auto"/>
              <w:rPr>
                <w:color w:val="000000"/>
                <w:szCs w:val="24"/>
              </w:rPr>
            </w:pPr>
            <w:r w:rsidRPr="00FF45F3">
              <w:rPr>
                <w:b/>
                <w:color w:val="000000"/>
                <w:szCs w:val="24"/>
              </w:rPr>
              <w:t>ŽŪM</w:t>
            </w:r>
            <w:r w:rsidRPr="00FF45F3">
              <w:rPr>
                <w:color w:val="000000"/>
                <w:szCs w:val="24"/>
              </w:rPr>
              <w:t xml:space="preserve"> – Žemės ūkio ministerija</w:t>
            </w:r>
          </w:p>
          <w:p w14:paraId="39BB8BA9" w14:textId="110C3B37" w:rsidR="00C85798" w:rsidRPr="00FF45F3" w:rsidRDefault="00E35FE5" w:rsidP="00856A53">
            <w:pPr>
              <w:spacing w:after="0" w:line="240" w:lineRule="auto"/>
              <w:rPr>
                <w:color w:val="000000"/>
                <w:szCs w:val="24"/>
              </w:rPr>
            </w:pPr>
            <w:r w:rsidRPr="00FF45F3">
              <w:rPr>
                <w:b/>
                <w:color w:val="000000"/>
                <w:szCs w:val="24"/>
              </w:rPr>
              <w:t>Tinklas</w:t>
            </w:r>
            <w:r w:rsidRPr="00FF45F3">
              <w:rPr>
                <w:color w:val="000000"/>
                <w:szCs w:val="24"/>
              </w:rPr>
              <w:t xml:space="preserve"> – Nacionalinis kaimo tinklas</w:t>
            </w:r>
          </w:p>
        </w:tc>
        <w:tc>
          <w:tcPr>
            <w:tcW w:w="7535" w:type="dxa"/>
            <w:shd w:val="clear" w:color="auto" w:fill="auto"/>
          </w:tcPr>
          <w:p w14:paraId="79E6C65F" w14:textId="5332DE5B" w:rsidR="003D29B5" w:rsidRDefault="003D29B5" w:rsidP="00695479">
            <w:pPr>
              <w:spacing w:after="0" w:line="240" w:lineRule="auto"/>
              <w:ind w:left="-23"/>
              <w:rPr>
                <w:b/>
                <w:color w:val="000000"/>
                <w:szCs w:val="24"/>
              </w:rPr>
            </w:pPr>
            <w:r w:rsidRPr="00EA4226">
              <w:rPr>
                <w:b/>
                <w:color w:val="000000"/>
                <w:szCs w:val="24"/>
              </w:rPr>
              <w:t>LAEI</w:t>
            </w:r>
            <w:r>
              <w:rPr>
                <w:color w:val="000000"/>
                <w:szCs w:val="24"/>
              </w:rPr>
              <w:t xml:space="preserve"> – Lietuvos agrarinės ekonomikos institutas</w:t>
            </w:r>
          </w:p>
          <w:p w14:paraId="40385119" w14:textId="301D94EB" w:rsidR="00EA4226" w:rsidRDefault="00EA4226" w:rsidP="00695479">
            <w:pPr>
              <w:spacing w:after="0" w:line="240" w:lineRule="auto"/>
              <w:ind w:left="-23"/>
              <w:rPr>
                <w:b/>
                <w:color w:val="000000"/>
                <w:szCs w:val="24"/>
              </w:rPr>
            </w:pPr>
            <w:r w:rsidRPr="00B66EEC">
              <w:rPr>
                <w:b/>
                <w:color w:val="000000"/>
                <w:szCs w:val="24"/>
              </w:rPr>
              <w:t>S</w:t>
            </w:r>
            <w:r>
              <w:rPr>
                <w:b/>
                <w:color w:val="000000"/>
                <w:szCs w:val="24"/>
              </w:rPr>
              <w:t>P</w:t>
            </w:r>
            <w:r>
              <w:rPr>
                <w:color w:val="000000"/>
                <w:szCs w:val="24"/>
              </w:rPr>
              <w:t xml:space="preserve"> – sutartinė produkcija</w:t>
            </w:r>
            <w:r>
              <w:rPr>
                <w:b/>
                <w:color w:val="000000"/>
                <w:szCs w:val="24"/>
              </w:rPr>
              <w:t xml:space="preserve"> </w:t>
            </w:r>
          </w:p>
          <w:p w14:paraId="66C61F9B" w14:textId="77777777" w:rsidR="00EA4226" w:rsidRDefault="00EA4226" w:rsidP="00695479">
            <w:pPr>
              <w:spacing w:after="0" w:line="240" w:lineRule="auto"/>
              <w:ind w:left="-23"/>
              <w:rPr>
                <w:color w:val="000000"/>
                <w:szCs w:val="24"/>
              </w:rPr>
            </w:pPr>
            <w:r>
              <w:rPr>
                <w:b/>
                <w:color w:val="000000"/>
                <w:szCs w:val="24"/>
              </w:rPr>
              <w:t xml:space="preserve">SG/ha </w:t>
            </w:r>
            <w:r w:rsidRPr="00EA4226">
              <w:rPr>
                <w:color w:val="000000"/>
                <w:szCs w:val="24"/>
              </w:rPr>
              <w:t>–</w:t>
            </w:r>
            <w:r>
              <w:rPr>
                <w:color w:val="000000"/>
                <w:szCs w:val="24"/>
              </w:rPr>
              <w:t xml:space="preserve"> sąlyginių gyvulių hektare</w:t>
            </w:r>
          </w:p>
          <w:p w14:paraId="58758473" w14:textId="2125F59B" w:rsidR="005C3F32" w:rsidRDefault="005C3F32" w:rsidP="00695479">
            <w:pPr>
              <w:spacing w:after="0" w:line="240" w:lineRule="auto"/>
              <w:ind w:left="-23"/>
              <w:rPr>
                <w:b/>
              </w:rPr>
            </w:pPr>
            <w:r w:rsidRPr="007B7738">
              <w:rPr>
                <w:b/>
              </w:rPr>
              <w:t>MPŪV</w:t>
            </w:r>
            <w:r>
              <w:rPr>
                <w:b/>
              </w:rPr>
              <w:t xml:space="preserve"> – </w:t>
            </w:r>
            <w:r w:rsidRPr="005C3F32">
              <w:t>mažiau palankio</w:t>
            </w:r>
            <w:r>
              <w:t>s</w:t>
            </w:r>
            <w:r w:rsidRPr="005C3F32">
              <w:t xml:space="preserve"> ūkininkauti vietovės</w:t>
            </w:r>
          </w:p>
          <w:p w14:paraId="09D721D2" w14:textId="36F4F52B" w:rsidR="005C3F32" w:rsidRDefault="005C3F32" w:rsidP="00695479">
            <w:pPr>
              <w:spacing w:after="0" w:line="240" w:lineRule="auto"/>
              <w:ind w:left="-23"/>
              <w:rPr>
                <w:b/>
              </w:rPr>
            </w:pPr>
            <w:r>
              <w:rPr>
                <w:b/>
              </w:rPr>
              <w:t xml:space="preserve">MNV – </w:t>
            </w:r>
            <w:r w:rsidRPr="005C3F32">
              <w:t xml:space="preserve">mažo nepalankumo </w:t>
            </w:r>
            <w:r>
              <w:t xml:space="preserve">ūkininkauti </w:t>
            </w:r>
            <w:r w:rsidRPr="005C3F32">
              <w:t>vietovės</w:t>
            </w:r>
          </w:p>
          <w:p w14:paraId="348C8746" w14:textId="77777777" w:rsidR="005C3F32" w:rsidRDefault="005C3F32" w:rsidP="00695479">
            <w:pPr>
              <w:spacing w:after="0" w:line="240" w:lineRule="auto"/>
              <w:ind w:left="-23"/>
            </w:pPr>
            <w:r>
              <w:rPr>
                <w:b/>
              </w:rPr>
              <w:t xml:space="preserve">DNV – </w:t>
            </w:r>
            <w:r w:rsidRPr="005C3F32">
              <w:t>didelio nepalankumo ūkininkauti vietovės</w:t>
            </w:r>
          </w:p>
          <w:p w14:paraId="6AE9A0FE" w14:textId="1BB38ECB" w:rsidR="00D0304B" w:rsidRPr="00FF45F3" w:rsidRDefault="00D0304B" w:rsidP="00695479">
            <w:pPr>
              <w:spacing w:after="0" w:line="240" w:lineRule="auto"/>
              <w:ind w:left="-23"/>
              <w:rPr>
                <w:color w:val="000000"/>
                <w:szCs w:val="24"/>
              </w:rPr>
            </w:pPr>
            <w:r>
              <w:rPr>
                <w:b/>
              </w:rPr>
              <w:t>AKM –</w:t>
            </w:r>
            <w:r>
              <w:rPr>
                <w:color w:val="000000"/>
                <w:szCs w:val="24"/>
              </w:rPr>
              <w:t xml:space="preserve"> afrikinis kiaulių maras</w:t>
            </w:r>
          </w:p>
        </w:tc>
      </w:tr>
    </w:tbl>
    <w:p w14:paraId="5AF70862" w14:textId="77777777" w:rsidR="003B04EC" w:rsidRPr="00FF45F3" w:rsidRDefault="003B04EC" w:rsidP="003B04EC">
      <w:pPr>
        <w:spacing w:after="0" w:line="240" w:lineRule="auto"/>
        <w:rPr>
          <w:color w:val="000000"/>
          <w:szCs w:val="24"/>
        </w:rPr>
      </w:pP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09"/>
        <w:gridCol w:w="6"/>
        <w:gridCol w:w="7511"/>
      </w:tblGrid>
      <w:tr w:rsidR="007962D3" w:rsidRPr="00FF45F3" w14:paraId="53094496" w14:textId="77777777" w:rsidTr="002E2426">
        <w:trPr>
          <w:trHeight w:val="768"/>
          <w:tblHeader/>
          <w:jc w:val="center"/>
        </w:trPr>
        <w:tc>
          <w:tcPr>
            <w:tcW w:w="7509" w:type="dxa"/>
            <w:vAlign w:val="center"/>
          </w:tcPr>
          <w:p w14:paraId="52097A5B" w14:textId="7222D0C0" w:rsidR="007962D3" w:rsidRPr="00DF1C71" w:rsidRDefault="003C2488" w:rsidP="002E2426">
            <w:pPr>
              <w:spacing w:after="0" w:line="240" w:lineRule="auto"/>
              <w:ind w:firstLine="142"/>
              <w:jc w:val="center"/>
              <w:rPr>
                <w:b/>
                <w:color w:val="000000"/>
                <w:sz w:val="22"/>
              </w:rPr>
            </w:pPr>
            <w:r>
              <w:rPr>
                <w:b/>
                <w:color w:val="000000"/>
                <w:sz w:val="22"/>
              </w:rPr>
              <w:t xml:space="preserve">SIŪLOMŲ KPP </w:t>
            </w:r>
            <w:r w:rsidR="00F51118">
              <w:rPr>
                <w:b/>
                <w:color w:val="000000"/>
                <w:sz w:val="22"/>
              </w:rPr>
              <w:t xml:space="preserve">KEITIMŲ </w:t>
            </w:r>
            <w:r w:rsidR="005E7883">
              <w:rPr>
                <w:b/>
                <w:color w:val="000000"/>
                <w:sz w:val="22"/>
              </w:rPr>
              <w:t xml:space="preserve">IR ATRANKOS KRITERIJŲ </w:t>
            </w:r>
            <w:r>
              <w:rPr>
                <w:b/>
                <w:color w:val="000000"/>
                <w:sz w:val="22"/>
              </w:rPr>
              <w:t>PAKEITIMŲ</w:t>
            </w:r>
            <w:r w:rsidR="007962D3" w:rsidRPr="00DF1C71">
              <w:rPr>
                <w:b/>
                <w:color w:val="000000"/>
                <w:sz w:val="22"/>
              </w:rPr>
              <w:t xml:space="preserve"> PAGRINDIMAS/</w:t>
            </w:r>
            <w:r w:rsidR="00FA7C4C" w:rsidRPr="00DF1C71">
              <w:rPr>
                <w:b/>
                <w:color w:val="000000"/>
                <w:sz w:val="22"/>
              </w:rPr>
              <w:t xml:space="preserve"> </w:t>
            </w:r>
            <w:r w:rsidR="007962D3" w:rsidRPr="00DF1C71">
              <w:rPr>
                <w:b/>
                <w:color w:val="000000"/>
                <w:sz w:val="22"/>
              </w:rPr>
              <w:t>APIBŪDINIMAS</w:t>
            </w:r>
            <w:bookmarkStart w:id="0" w:name="_GoBack"/>
            <w:bookmarkEnd w:id="0"/>
          </w:p>
        </w:tc>
        <w:tc>
          <w:tcPr>
            <w:tcW w:w="7517" w:type="dxa"/>
            <w:gridSpan w:val="2"/>
            <w:vAlign w:val="center"/>
          </w:tcPr>
          <w:p w14:paraId="50A7DE55" w14:textId="07BD3905" w:rsidR="007962D3" w:rsidRPr="00DF1C71" w:rsidRDefault="007962D3" w:rsidP="002E2426">
            <w:pPr>
              <w:spacing w:after="0" w:line="240" w:lineRule="auto"/>
              <w:ind w:firstLine="142"/>
              <w:jc w:val="center"/>
              <w:rPr>
                <w:b/>
                <w:color w:val="000000"/>
                <w:sz w:val="22"/>
              </w:rPr>
            </w:pPr>
            <w:r w:rsidRPr="00DF1C71">
              <w:rPr>
                <w:b/>
                <w:color w:val="000000"/>
                <w:sz w:val="22"/>
              </w:rPr>
              <w:t>SIŪLOM</w:t>
            </w:r>
            <w:r w:rsidR="005E7883">
              <w:rPr>
                <w:b/>
                <w:color w:val="000000"/>
                <w:sz w:val="22"/>
              </w:rPr>
              <w:t>I</w:t>
            </w:r>
            <w:r w:rsidR="003C2488">
              <w:rPr>
                <w:b/>
                <w:color w:val="000000"/>
                <w:sz w:val="22"/>
              </w:rPr>
              <w:t xml:space="preserve"> PAKEITIMAI</w:t>
            </w:r>
            <w:r w:rsidRPr="00DF1C71">
              <w:rPr>
                <w:b/>
                <w:color w:val="000000"/>
                <w:sz w:val="22"/>
              </w:rPr>
              <w:t xml:space="preserve"> </w:t>
            </w:r>
          </w:p>
        </w:tc>
      </w:tr>
      <w:tr w:rsidR="00AA07A8" w:rsidRPr="00C67AEB" w14:paraId="7572E8C7" w14:textId="77777777" w:rsidTr="00564CF8">
        <w:tblPrEx>
          <w:jc w:val="left"/>
          <w:tblLook w:val="0080" w:firstRow="0" w:lastRow="0" w:firstColumn="1" w:lastColumn="0" w:noHBand="0" w:noVBand="0"/>
        </w:tblPrEx>
        <w:trPr>
          <w:trHeight w:val="486"/>
        </w:trPr>
        <w:tc>
          <w:tcPr>
            <w:tcW w:w="15026"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6D0F0D02" w14:textId="7153541F" w:rsidR="00AA07A8" w:rsidRPr="00D96E16" w:rsidRDefault="00AA07A8" w:rsidP="00C11AAA">
            <w:pPr>
              <w:spacing w:after="0" w:line="240" w:lineRule="auto"/>
              <w:ind w:right="57"/>
              <w:jc w:val="both"/>
              <w:rPr>
                <w:b/>
                <w:bCs/>
                <w:szCs w:val="24"/>
              </w:rPr>
            </w:pPr>
            <w:r w:rsidRPr="00AE21AB">
              <w:rPr>
                <w:b/>
                <w:bCs/>
                <w:szCs w:val="24"/>
              </w:rPr>
              <w:t>Dėl KPP priemonės „Techninė pagalba“</w:t>
            </w:r>
            <w:r w:rsidRPr="00AE21AB">
              <w:rPr>
                <w:szCs w:val="24"/>
              </w:rPr>
              <w:t xml:space="preserve"> </w:t>
            </w:r>
            <w:r w:rsidRPr="00AE21AB">
              <w:rPr>
                <w:b/>
                <w:bCs/>
                <w:szCs w:val="24"/>
              </w:rPr>
              <w:t>veiklos srities „Lietuvos kaimo tinklas“ pakeitimo</w:t>
            </w:r>
          </w:p>
        </w:tc>
      </w:tr>
      <w:tr w:rsidR="00AA07A8" w:rsidRPr="00C67AEB" w14:paraId="74390E8A" w14:textId="77777777" w:rsidTr="00564CF8">
        <w:tblPrEx>
          <w:jc w:val="left"/>
          <w:tblLook w:val="0080" w:firstRow="0" w:lastRow="0" w:firstColumn="1" w:lastColumn="0" w:noHBand="0" w:noVBand="0"/>
        </w:tblPrEx>
        <w:trPr>
          <w:trHeight w:val="486"/>
        </w:trPr>
        <w:tc>
          <w:tcPr>
            <w:tcW w:w="7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C0E2E2" w14:textId="77777777" w:rsidR="00AA07A8" w:rsidRPr="00AE21AB" w:rsidRDefault="00AA07A8" w:rsidP="00AA07A8">
            <w:pPr>
              <w:tabs>
                <w:tab w:val="left" w:pos="1089"/>
              </w:tabs>
              <w:spacing w:after="0" w:line="240" w:lineRule="auto"/>
              <w:jc w:val="both"/>
              <w:rPr>
                <w:b/>
                <w:spacing w:val="2"/>
                <w:szCs w:val="24"/>
                <w:u w:val="single"/>
                <w:lang w:eastAsia="lt-LT"/>
              </w:rPr>
            </w:pPr>
            <w:r w:rsidRPr="00AE21AB">
              <w:rPr>
                <w:b/>
                <w:spacing w:val="2"/>
                <w:szCs w:val="24"/>
                <w:u w:val="single"/>
                <w:lang w:eastAsia="lt-LT"/>
              </w:rPr>
              <w:t>1. Dėl LKT narių įgyvendinamų projektų.</w:t>
            </w:r>
          </w:p>
          <w:p w14:paraId="36CCCBDF" w14:textId="77777777" w:rsidR="00AA07A8" w:rsidRPr="00AE21AB" w:rsidRDefault="00AA07A8" w:rsidP="00AA07A8">
            <w:pPr>
              <w:tabs>
                <w:tab w:val="left" w:pos="1089"/>
              </w:tabs>
              <w:spacing w:after="120" w:line="240" w:lineRule="auto"/>
              <w:jc w:val="both"/>
              <w:rPr>
                <w:spacing w:val="2"/>
                <w:szCs w:val="24"/>
                <w:lang w:eastAsia="lt-LT"/>
              </w:rPr>
            </w:pPr>
            <w:r w:rsidRPr="00AE21AB">
              <w:rPr>
                <w:b/>
                <w:spacing w:val="2"/>
                <w:szCs w:val="24"/>
                <w:lang w:eastAsia="lt-LT"/>
              </w:rPr>
              <w:t>KPP 17.3 skyriuje</w:t>
            </w:r>
            <w:r w:rsidRPr="00AE21AB">
              <w:rPr>
                <w:spacing w:val="2"/>
                <w:szCs w:val="24"/>
                <w:lang w:eastAsia="lt-LT"/>
              </w:rPr>
              <w:t xml:space="preserve"> „Pagrindinių veiklos, kurią turi vykdyti NKT siekiant programos tikslų, kategorijų aprašo santrauka“ </w:t>
            </w:r>
            <w:r w:rsidRPr="00AE21AB">
              <w:rPr>
                <w:b/>
                <w:spacing w:val="2"/>
                <w:szCs w:val="24"/>
                <w:lang w:eastAsia="lt-LT"/>
              </w:rPr>
              <w:t>numatyta galimybė</w:t>
            </w:r>
            <w:r w:rsidRPr="00AE21AB">
              <w:rPr>
                <w:spacing w:val="2"/>
                <w:szCs w:val="24"/>
                <w:lang w:eastAsia="lt-LT"/>
              </w:rPr>
              <w:t xml:space="preserve">, iš LKT lėšų </w:t>
            </w:r>
            <w:r w:rsidRPr="00AE21AB">
              <w:rPr>
                <w:b/>
                <w:spacing w:val="2"/>
                <w:szCs w:val="24"/>
                <w:lang w:eastAsia="lt-LT"/>
              </w:rPr>
              <w:t xml:space="preserve">finansuoti jungtinius </w:t>
            </w:r>
            <w:r w:rsidRPr="00AE21AB">
              <w:rPr>
                <w:spacing w:val="2"/>
                <w:szCs w:val="24"/>
                <w:lang w:eastAsia="lt-LT"/>
              </w:rPr>
              <w:t xml:space="preserve">(kelių LKT narių) </w:t>
            </w:r>
            <w:r w:rsidRPr="00AE21AB">
              <w:rPr>
                <w:b/>
                <w:spacing w:val="2"/>
                <w:szCs w:val="24"/>
                <w:lang w:eastAsia="lt-LT"/>
              </w:rPr>
              <w:t>LKT narių projektus</w:t>
            </w:r>
            <w:r w:rsidRPr="00AE21AB">
              <w:rPr>
                <w:spacing w:val="2"/>
                <w:szCs w:val="24"/>
                <w:lang w:eastAsia="lt-LT"/>
              </w:rPr>
              <w:t>, kuriais</w:t>
            </w:r>
            <w:r w:rsidRPr="00AE21AB">
              <w:rPr>
                <w:szCs w:val="24"/>
              </w:rPr>
              <w:t xml:space="preserve"> </w:t>
            </w:r>
            <w:r w:rsidRPr="00AE21AB">
              <w:rPr>
                <w:spacing w:val="2"/>
                <w:szCs w:val="24"/>
                <w:lang w:eastAsia="lt-LT"/>
              </w:rPr>
              <w:t xml:space="preserve">prisidedama prie LKT tikslų įgyvendinimo. </w:t>
            </w:r>
          </w:p>
          <w:p w14:paraId="69B606B2" w14:textId="77777777" w:rsidR="00AA07A8" w:rsidRPr="00AE21AB" w:rsidRDefault="00AA07A8" w:rsidP="00AA07A8">
            <w:pPr>
              <w:tabs>
                <w:tab w:val="left" w:pos="1089"/>
              </w:tabs>
              <w:spacing w:after="0" w:line="240" w:lineRule="auto"/>
              <w:jc w:val="both"/>
              <w:rPr>
                <w:spacing w:val="2"/>
                <w:szCs w:val="24"/>
                <w:lang w:eastAsia="lt-LT"/>
              </w:rPr>
            </w:pPr>
            <w:r w:rsidRPr="00AE21AB">
              <w:rPr>
                <w:b/>
                <w:spacing w:val="2"/>
                <w:szCs w:val="24"/>
                <w:lang w:eastAsia="lt-LT"/>
              </w:rPr>
              <w:t>Siekiant mažinti administracinę naštą bei atsižvelgiant į tai, kad dalis LKT narių yra nacionalinių lygiu veikiančios organizacijos,</w:t>
            </w:r>
            <w:r w:rsidRPr="00AE21AB">
              <w:rPr>
                <w:spacing w:val="2"/>
                <w:szCs w:val="24"/>
                <w:lang w:eastAsia="lt-LT"/>
              </w:rPr>
              <w:t xml:space="preserve"> </w:t>
            </w:r>
            <w:r w:rsidRPr="00AE21AB">
              <w:rPr>
                <w:b/>
                <w:spacing w:val="2"/>
                <w:szCs w:val="24"/>
                <w:lang w:eastAsia="lt-LT"/>
              </w:rPr>
              <w:t>vienijančios pavienius LKT narius ar kaimo plėtros procesuose dalyvaujančius subjektus</w:t>
            </w:r>
            <w:r w:rsidRPr="00AE21AB">
              <w:rPr>
                <w:spacing w:val="2"/>
                <w:szCs w:val="24"/>
                <w:lang w:eastAsia="lt-LT"/>
              </w:rPr>
              <w:t xml:space="preserve"> (pvz. ŽŪR, Lietuvos kaimo bendruomenių sąjunga, Lietuvos ūkininkų sąjunga), </w:t>
            </w:r>
            <w:r w:rsidRPr="00AE21AB">
              <w:rPr>
                <w:b/>
                <w:spacing w:val="2"/>
                <w:szCs w:val="24"/>
                <w:lang w:eastAsia="lt-LT"/>
              </w:rPr>
              <w:t>siūloma papildyti KPP 7.3 skyrių</w:t>
            </w:r>
            <w:r w:rsidRPr="00AE21AB">
              <w:rPr>
                <w:spacing w:val="2"/>
                <w:szCs w:val="24"/>
                <w:lang w:eastAsia="lt-LT"/>
              </w:rPr>
              <w:t xml:space="preserve">, </w:t>
            </w:r>
            <w:r w:rsidRPr="00AE21AB">
              <w:rPr>
                <w:b/>
                <w:spacing w:val="2"/>
                <w:szCs w:val="24"/>
                <w:lang w:eastAsia="lt-LT"/>
              </w:rPr>
              <w:t>numatant galimybę įgyvendinti ne tik jungtinius LKT narių projektus, bet ir pavienių nacionaliniu lygiu veikiančių LKT narių projektus.</w:t>
            </w:r>
          </w:p>
          <w:p w14:paraId="59A21755" w14:textId="77777777" w:rsidR="00AA07A8" w:rsidRPr="006339AD" w:rsidRDefault="00AA07A8" w:rsidP="006339AD">
            <w:pPr>
              <w:tabs>
                <w:tab w:val="left" w:pos="522"/>
              </w:tabs>
              <w:spacing w:after="0" w:line="240" w:lineRule="auto"/>
              <w:jc w:val="both"/>
              <w:rPr>
                <w:rFonts w:eastAsiaTheme="minorHAnsi"/>
                <w:b/>
                <w:spacing w:val="2"/>
                <w:szCs w:val="24"/>
                <w:u w:val="single"/>
                <w:lang w:eastAsia="lt-LT"/>
              </w:rPr>
            </w:pPr>
          </w:p>
        </w:tc>
        <w:tc>
          <w:tcPr>
            <w:tcW w:w="7511" w:type="dxa"/>
            <w:tcBorders>
              <w:top w:val="single" w:sz="4" w:space="0" w:color="auto"/>
              <w:left w:val="single" w:sz="4" w:space="0" w:color="auto"/>
              <w:bottom w:val="single" w:sz="4" w:space="0" w:color="auto"/>
              <w:right w:val="single" w:sz="4" w:space="0" w:color="auto"/>
            </w:tcBorders>
            <w:shd w:val="clear" w:color="auto" w:fill="auto"/>
            <w:vAlign w:val="center"/>
          </w:tcPr>
          <w:p w14:paraId="5F13EE59" w14:textId="77777777" w:rsidR="00AA07A8" w:rsidRPr="00AE21AB" w:rsidRDefault="00AA07A8" w:rsidP="00AA07A8">
            <w:pPr>
              <w:tabs>
                <w:tab w:val="left" w:pos="319"/>
              </w:tabs>
              <w:spacing w:after="0" w:line="240" w:lineRule="auto"/>
              <w:jc w:val="both"/>
              <w:rPr>
                <w:b/>
                <w:color w:val="000000"/>
                <w:szCs w:val="24"/>
                <w:u w:val="single"/>
              </w:rPr>
            </w:pPr>
            <w:r w:rsidRPr="00AE21AB">
              <w:rPr>
                <w:b/>
                <w:color w:val="000000"/>
                <w:szCs w:val="24"/>
                <w:u w:val="single"/>
              </w:rPr>
              <w:t>Siūloma</w:t>
            </w:r>
            <w:r>
              <w:rPr>
                <w:b/>
                <w:color w:val="000000"/>
                <w:szCs w:val="24"/>
                <w:u w:val="single"/>
              </w:rPr>
              <w:t>.</w:t>
            </w:r>
          </w:p>
          <w:p w14:paraId="1AABB921" w14:textId="77777777" w:rsidR="00AA07A8" w:rsidRPr="00AE21AB" w:rsidRDefault="00AA07A8" w:rsidP="00AA07A8">
            <w:pPr>
              <w:tabs>
                <w:tab w:val="left" w:pos="319"/>
              </w:tabs>
              <w:spacing w:after="0" w:line="240" w:lineRule="auto"/>
              <w:jc w:val="both"/>
              <w:rPr>
                <w:color w:val="000000"/>
                <w:szCs w:val="24"/>
              </w:rPr>
            </w:pPr>
            <w:r w:rsidRPr="00AE21AB">
              <w:rPr>
                <w:b/>
                <w:color w:val="000000"/>
                <w:szCs w:val="24"/>
              </w:rPr>
              <w:t xml:space="preserve">Pritarti </w:t>
            </w:r>
            <w:r w:rsidRPr="00AE21AB">
              <w:rPr>
                <w:color w:val="000000"/>
                <w:szCs w:val="24"/>
              </w:rPr>
              <w:t xml:space="preserve">KPP priemonės </w:t>
            </w:r>
            <w:r w:rsidRPr="00AE21AB">
              <w:rPr>
                <w:bCs/>
                <w:szCs w:val="24"/>
              </w:rPr>
              <w:t>„Techninė pagalba“</w:t>
            </w:r>
            <w:r w:rsidRPr="00AE21AB">
              <w:rPr>
                <w:szCs w:val="24"/>
              </w:rPr>
              <w:t xml:space="preserve"> </w:t>
            </w:r>
            <w:r w:rsidRPr="00AE21AB">
              <w:rPr>
                <w:b/>
                <w:bCs/>
                <w:szCs w:val="24"/>
              </w:rPr>
              <w:t>veiklos srities „Lietuvos kaimo tinklas“</w:t>
            </w:r>
            <w:r w:rsidRPr="00AE21AB">
              <w:rPr>
                <w:b/>
                <w:color w:val="000000"/>
                <w:szCs w:val="24"/>
              </w:rPr>
              <w:t xml:space="preserve"> aprašymo</w:t>
            </w:r>
            <w:r w:rsidRPr="00AE21AB">
              <w:rPr>
                <w:color w:val="000000"/>
                <w:szCs w:val="24"/>
              </w:rPr>
              <w:t xml:space="preserve"> 7.3 skyriaus paskutinės pastraipos </w:t>
            </w:r>
            <w:r w:rsidRPr="00AE21AB">
              <w:rPr>
                <w:b/>
                <w:color w:val="000000"/>
                <w:szCs w:val="24"/>
              </w:rPr>
              <w:t>papildymui, numatant galimybes įgyvendinti ne tik jungtinius LKT narių projektus, bet ir pavienių, nacionaliniu lygiu veikiančių LKT narių projektus:</w:t>
            </w:r>
          </w:p>
          <w:p w14:paraId="6CACFC04" w14:textId="77777777" w:rsidR="00AA07A8" w:rsidRDefault="00AA07A8" w:rsidP="00AA07A8">
            <w:pPr>
              <w:spacing w:after="0" w:line="240" w:lineRule="auto"/>
              <w:jc w:val="both"/>
              <w:rPr>
                <w:rFonts w:eastAsia="Times New Roman"/>
                <w:szCs w:val="24"/>
              </w:rPr>
            </w:pPr>
            <w:r w:rsidRPr="00AE21AB">
              <w:rPr>
                <w:rFonts w:eastAsia="Times New Roman"/>
                <w:szCs w:val="24"/>
              </w:rPr>
              <w:t xml:space="preserve">„Atsižvelgiant į gerąją 2007–2013 m. patirtį, numatoma ir toliau skatinti kaimo plėtros dalyvių iniciatyvas LKT lėšomis remiant LKT narių projektus. LKT narių projektams keliami šie reikalavimai: projektai turi prisidėti prie LKT tikslų įgyvendinimo – t. y. turėti įtaką geresniam Programos įgyvendinimui, būti aktualūs kaimo plėtros dalyviams, daryti Programą ir kaimo plėtros politiką labiau matomą, suprantamą ir patrauklią visuomenei. Šiuo laikotarpiu LKT nariai skatinami bendradarbiauti, todėl remiami jungtiniai, t. y. kelių LKT narių inicijuoti ir bendrai įgyvendinami, projektai </w:t>
            </w:r>
            <w:r w:rsidRPr="00AE21AB">
              <w:rPr>
                <w:rFonts w:eastAsia="Times New Roman"/>
                <w:b/>
                <w:szCs w:val="24"/>
              </w:rPr>
              <w:t>arba nacionaliniu lygiu veikiančio LKT nario įgyvendinami projektai.</w:t>
            </w:r>
            <w:r w:rsidRPr="00AE21AB">
              <w:rPr>
                <w:rFonts w:eastAsia="Times New Roman"/>
                <w:szCs w:val="24"/>
              </w:rPr>
              <w:t xml:space="preserve"> Bendrai įgyvendinami projektai skatina LKT narių partnerystę,  sukuria didesnę pridėtinę vertę, yra aktualūs platesniam kaimo plėtros dalyvių ratui.</w:t>
            </w:r>
          </w:p>
          <w:p w14:paraId="3A65F371" w14:textId="21FFC81E" w:rsidR="00514739" w:rsidRDefault="00514739" w:rsidP="00AA07A8">
            <w:pPr>
              <w:spacing w:after="0" w:line="240" w:lineRule="auto"/>
              <w:jc w:val="both"/>
              <w:rPr>
                <w:rFonts w:eastAsiaTheme="minorHAnsi"/>
                <w:b/>
                <w:color w:val="000000"/>
                <w:szCs w:val="24"/>
                <w:u w:val="single"/>
              </w:rPr>
            </w:pPr>
          </w:p>
        </w:tc>
      </w:tr>
      <w:tr w:rsidR="00AA07A8" w:rsidRPr="00C67AEB" w14:paraId="77A266C4" w14:textId="77777777" w:rsidTr="00564CF8">
        <w:tblPrEx>
          <w:jc w:val="left"/>
          <w:tblLook w:val="0080" w:firstRow="0" w:lastRow="0" w:firstColumn="1" w:lastColumn="0" w:noHBand="0" w:noVBand="0"/>
        </w:tblPrEx>
        <w:trPr>
          <w:trHeight w:val="486"/>
        </w:trPr>
        <w:tc>
          <w:tcPr>
            <w:tcW w:w="7515" w:type="dxa"/>
            <w:gridSpan w:val="2"/>
            <w:tcBorders>
              <w:top w:val="single" w:sz="4" w:space="0" w:color="auto"/>
              <w:left w:val="single" w:sz="4" w:space="0" w:color="auto"/>
              <w:bottom w:val="single" w:sz="4" w:space="0" w:color="auto"/>
              <w:right w:val="single" w:sz="4" w:space="0" w:color="auto"/>
            </w:tcBorders>
            <w:shd w:val="clear" w:color="auto" w:fill="auto"/>
          </w:tcPr>
          <w:p w14:paraId="52CD286E" w14:textId="77777777" w:rsidR="00AA07A8" w:rsidRPr="00AE21AB" w:rsidRDefault="00AA07A8" w:rsidP="00AA07A8">
            <w:pPr>
              <w:tabs>
                <w:tab w:val="left" w:pos="1089"/>
              </w:tabs>
              <w:spacing w:after="0" w:line="240" w:lineRule="auto"/>
              <w:jc w:val="both"/>
              <w:rPr>
                <w:b/>
                <w:bCs/>
                <w:szCs w:val="24"/>
                <w:u w:val="single"/>
              </w:rPr>
            </w:pPr>
            <w:r w:rsidRPr="00AE21AB">
              <w:rPr>
                <w:b/>
                <w:spacing w:val="2"/>
                <w:szCs w:val="24"/>
                <w:u w:val="single"/>
                <w:lang w:eastAsia="lt-LT"/>
              </w:rPr>
              <w:t xml:space="preserve">2. Dėl </w:t>
            </w:r>
            <w:r w:rsidRPr="00AE21AB">
              <w:rPr>
                <w:b/>
                <w:bCs/>
                <w:szCs w:val="24"/>
                <w:u w:val="single"/>
              </w:rPr>
              <w:t>LKT narių projektų tinkamų finansuoti išlaidų.</w:t>
            </w:r>
          </w:p>
          <w:p w14:paraId="2394EAD7" w14:textId="77777777" w:rsidR="00AA07A8" w:rsidRPr="00AE21AB" w:rsidRDefault="00AA07A8" w:rsidP="00AA07A8">
            <w:pPr>
              <w:tabs>
                <w:tab w:val="left" w:pos="1089"/>
              </w:tabs>
              <w:spacing w:after="120" w:line="240" w:lineRule="auto"/>
              <w:jc w:val="both"/>
              <w:rPr>
                <w:spacing w:val="2"/>
                <w:szCs w:val="24"/>
                <w:lang w:eastAsia="lt-LT"/>
              </w:rPr>
            </w:pPr>
            <w:r w:rsidRPr="00AE21AB">
              <w:rPr>
                <w:b/>
                <w:spacing w:val="2"/>
                <w:szCs w:val="24"/>
                <w:lang w:eastAsia="lt-LT"/>
              </w:rPr>
              <w:t>LKT projektų atveju KPP nėra nustatytas tinkamų finansuoti išlaidų baigtinis sąrašas</w:t>
            </w:r>
            <w:r w:rsidRPr="00AE21AB">
              <w:rPr>
                <w:spacing w:val="2"/>
                <w:szCs w:val="24"/>
                <w:lang w:eastAsia="lt-LT"/>
              </w:rPr>
              <w:t>, todėl siekiant aiškesnio ir skaidresnio teisinio reglamentavimo</w:t>
            </w:r>
            <w:r w:rsidRPr="00AE21AB">
              <w:rPr>
                <w:color w:val="FF0000"/>
                <w:spacing w:val="2"/>
                <w:szCs w:val="24"/>
                <w:lang w:eastAsia="lt-LT"/>
              </w:rPr>
              <w:t xml:space="preserve"> </w:t>
            </w:r>
            <w:r w:rsidRPr="00AE21AB">
              <w:rPr>
                <w:b/>
                <w:spacing w:val="2"/>
                <w:szCs w:val="24"/>
                <w:lang w:eastAsia="lt-LT"/>
              </w:rPr>
              <w:t xml:space="preserve">bei  atsižvelgiant </w:t>
            </w:r>
            <w:r w:rsidRPr="00AE21AB">
              <w:rPr>
                <w:spacing w:val="2"/>
                <w:szCs w:val="24"/>
                <w:lang w:eastAsia="lt-LT"/>
              </w:rPr>
              <w:t xml:space="preserve">į Reglamento (ES) 1303/2013 67 str. 1 dalies d p. </w:t>
            </w:r>
            <w:r w:rsidRPr="00AE21AB">
              <w:rPr>
                <w:b/>
                <w:spacing w:val="2"/>
                <w:szCs w:val="24"/>
                <w:lang w:eastAsia="lt-LT"/>
              </w:rPr>
              <w:t xml:space="preserve">numatytą galimybę taikyti supaprastintą išlaidų </w:t>
            </w:r>
            <w:r w:rsidRPr="00AE21AB">
              <w:rPr>
                <w:b/>
                <w:spacing w:val="2"/>
                <w:szCs w:val="24"/>
                <w:lang w:eastAsia="lt-LT"/>
              </w:rPr>
              <w:lastRenderedPageBreak/>
              <w:t>apmokėjimo būdą – fiksuotąją normą</w:t>
            </w:r>
            <w:r w:rsidRPr="00AE21AB">
              <w:rPr>
                <w:spacing w:val="2"/>
                <w:szCs w:val="24"/>
                <w:lang w:eastAsia="lt-LT"/>
              </w:rPr>
              <w:t xml:space="preserve"> (apskaičiuojamą pagal Reglamento (ES) 1303/2013 68 str.), </w:t>
            </w:r>
            <w:r w:rsidRPr="00AE21AB">
              <w:rPr>
                <w:b/>
                <w:spacing w:val="2"/>
                <w:szCs w:val="24"/>
                <w:lang w:eastAsia="lt-LT"/>
              </w:rPr>
              <w:t>būtina papildyti</w:t>
            </w:r>
            <w:r w:rsidRPr="00AE21AB">
              <w:rPr>
                <w:spacing w:val="2"/>
                <w:szCs w:val="24"/>
                <w:lang w:eastAsia="lt-LT"/>
              </w:rPr>
              <w:t xml:space="preserve"> priemonės (M020) </w:t>
            </w:r>
            <w:r w:rsidRPr="00AE21AB">
              <w:rPr>
                <w:b/>
                <w:spacing w:val="2"/>
                <w:szCs w:val="24"/>
                <w:lang w:eastAsia="lt-LT"/>
              </w:rPr>
              <w:t>15.6 skyrių, nurodant LKT tinkamas finansuoti išlaidas,</w:t>
            </w:r>
            <w:r w:rsidRPr="00AE21AB">
              <w:rPr>
                <w:spacing w:val="2"/>
                <w:szCs w:val="24"/>
                <w:lang w:eastAsia="lt-LT"/>
              </w:rPr>
              <w:t xml:space="preserve"> taip pat numatant LKT narių projektų administravimo išlaidas tinkamomis finansuoti ir šioms išlaidoms taikyti fiksuotąją normą, pagal metodiką, taikomą Leader vietos projektų atveju. </w:t>
            </w:r>
          </w:p>
          <w:p w14:paraId="3D430767" w14:textId="2301FCA5" w:rsidR="00AA07A8" w:rsidRPr="006339AD" w:rsidRDefault="00AA07A8" w:rsidP="00AA07A8">
            <w:pPr>
              <w:tabs>
                <w:tab w:val="left" w:pos="522"/>
              </w:tabs>
              <w:spacing w:after="0" w:line="240" w:lineRule="auto"/>
              <w:jc w:val="both"/>
              <w:rPr>
                <w:rFonts w:eastAsiaTheme="minorHAnsi"/>
                <w:b/>
                <w:spacing w:val="2"/>
                <w:szCs w:val="24"/>
                <w:u w:val="single"/>
                <w:lang w:eastAsia="lt-LT"/>
              </w:rPr>
            </w:pPr>
            <w:r w:rsidRPr="00AE21AB">
              <w:rPr>
                <w:b/>
                <w:i/>
                <w:spacing w:val="2"/>
                <w:szCs w:val="24"/>
                <w:lang w:eastAsia="lt-LT"/>
              </w:rPr>
              <w:t xml:space="preserve">Analogiškas </w:t>
            </w:r>
            <w:r w:rsidRPr="00AE21AB">
              <w:rPr>
                <w:i/>
                <w:spacing w:val="2"/>
                <w:szCs w:val="24"/>
                <w:lang w:eastAsia="lt-LT"/>
              </w:rPr>
              <w:t xml:space="preserve">projekto  netiesioginių </w:t>
            </w:r>
            <w:r w:rsidRPr="00AE21AB">
              <w:rPr>
                <w:b/>
                <w:i/>
                <w:spacing w:val="2"/>
                <w:szCs w:val="24"/>
                <w:lang w:eastAsia="lt-LT"/>
              </w:rPr>
              <w:t>išlaidų apmokėjimo būdas</w:t>
            </w:r>
            <w:r w:rsidRPr="00AE21AB">
              <w:rPr>
                <w:i/>
                <w:spacing w:val="2"/>
                <w:szCs w:val="24"/>
                <w:lang w:eastAsia="lt-LT"/>
              </w:rPr>
              <w:t xml:space="preserve"> </w:t>
            </w:r>
            <w:r w:rsidRPr="00AE21AB">
              <w:rPr>
                <w:b/>
                <w:i/>
                <w:spacing w:val="2"/>
                <w:szCs w:val="24"/>
                <w:lang w:eastAsia="lt-LT"/>
              </w:rPr>
              <w:t>taikomas kituose ES investiciniuose ir struktūriniuose fonduose</w:t>
            </w:r>
            <w:r w:rsidRPr="00AE21AB">
              <w:rPr>
                <w:i/>
                <w:spacing w:val="2"/>
                <w:szCs w:val="24"/>
                <w:lang w:eastAsia="lt-LT"/>
              </w:rPr>
              <w:t xml:space="preserve"> ir </w:t>
            </w:r>
            <w:r w:rsidRPr="00AE21AB">
              <w:rPr>
                <w:b/>
                <w:i/>
                <w:spacing w:val="2"/>
                <w:szCs w:val="24"/>
                <w:lang w:eastAsia="lt-LT"/>
              </w:rPr>
              <w:t>joms apskaičiuoti yra parengta metodika</w:t>
            </w:r>
            <w:r w:rsidRPr="00AE21AB">
              <w:rPr>
                <w:i/>
                <w:spacing w:val="2"/>
                <w:szCs w:val="24"/>
                <w:lang w:eastAsia="lt-LT"/>
              </w:rPr>
              <w:t xml:space="preserve">, </w:t>
            </w:r>
            <w:r w:rsidRPr="00AE21AB">
              <w:rPr>
                <w:b/>
                <w:i/>
                <w:spacing w:val="2"/>
                <w:szCs w:val="24"/>
                <w:lang w:eastAsia="lt-LT"/>
              </w:rPr>
              <w:t>kurią galima naudoti kaip pagrindą</w:t>
            </w:r>
            <w:r w:rsidRPr="00AE21AB">
              <w:rPr>
                <w:i/>
                <w:spacing w:val="2"/>
                <w:szCs w:val="24"/>
                <w:lang w:eastAsia="lt-LT"/>
              </w:rPr>
              <w:t xml:space="preserve"> nustatant netiesioginių projekto išlaidų normą LKT narių projektams.</w:t>
            </w:r>
          </w:p>
        </w:tc>
        <w:tc>
          <w:tcPr>
            <w:tcW w:w="7511" w:type="dxa"/>
            <w:tcBorders>
              <w:top w:val="single" w:sz="4" w:space="0" w:color="auto"/>
              <w:left w:val="single" w:sz="4" w:space="0" w:color="auto"/>
              <w:bottom w:val="single" w:sz="4" w:space="0" w:color="auto"/>
              <w:right w:val="single" w:sz="4" w:space="0" w:color="auto"/>
            </w:tcBorders>
            <w:shd w:val="clear" w:color="auto" w:fill="auto"/>
            <w:vAlign w:val="center"/>
          </w:tcPr>
          <w:p w14:paraId="5F74076D" w14:textId="77777777" w:rsidR="00AA07A8" w:rsidRPr="00AE21AB" w:rsidRDefault="00AA07A8" w:rsidP="00AA07A8">
            <w:pPr>
              <w:tabs>
                <w:tab w:val="left" w:pos="319"/>
              </w:tabs>
              <w:spacing w:after="0" w:line="240" w:lineRule="auto"/>
              <w:jc w:val="both"/>
              <w:rPr>
                <w:b/>
                <w:color w:val="000000"/>
                <w:szCs w:val="24"/>
                <w:u w:val="single"/>
              </w:rPr>
            </w:pPr>
            <w:r w:rsidRPr="00AE21AB">
              <w:rPr>
                <w:b/>
                <w:color w:val="000000"/>
                <w:szCs w:val="24"/>
                <w:u w:val="single"/>
              </w:rPr>
              <w:lastRenderedPageBreak/>
              <w:t>Siūloma.</w:t>
            </w:r>
          </w:p>
          <w:p w14:paraId="014DC6E2" w14:textId="77777777" w:rsidR="00AA07A8" w:rsidRPr="00AE21AB" w:rsidRDefault="00AA07A8" w:rsidP="00AA07A8">
            <w:pPr>
              <w:tabs>
                <w:tab w:val="left" w:pos="319"/>
              </w:tabs>
              <w:spacing w:after="0" w:line="240" w:lineRule="auto"/>
              <w:jc w:val="both"/>
              <w:rPr>
                <w:color w:val="000000"/>
                <w:szCs w:val="24"/>
              </w:rPr>
            </w:pPr>
            <w:r w:rsidRPr="00AE21AB">
              <w:rPr>
                <w:b/>
                <w:color w:val="000000"/>
                <w:szCs w:val="24"/>
              </w:rPr>
              <w:t>Pritarti KPP</w:t>
            </w:r>
            <w:r w:rsidRPr="00AE21AB">
              <w:rPr>
                <w:color w:val="000000"/>
                <w:szCs w:val="24"/>
              </w:rPr>
              <w:t xml:space="preserve"> priemonės </w:t>
            </w:r>
            <w:r w:rsidRPr="00AE21AB">
              <w:rPr>
                <w:bCs/>
                <w:szCs w:val="24"/>
              </w:rPr>
              <w:t>„Techninė pagalba“</w:t>
            </w:r>
            <w:r w:rsidRPr="00AE21AB">
              <w:rPr>
                <w:szCs w:val="24"/>
              </w:rPr>
              <w:t xml:space="preserve"> </w:t>
            </w:r>
            <w:r w:rsidRPr="00AE21AB">
              <w:rPr>
                <w:b/>
                <w:color w:val="000000"/>
                <w:szCs w:val="24"/>
              </w:rPr>
              <w:t>aprašymo 15.6 skyriaus papildymui, nurodant LKT tinkamas finansuoti bei netinkamas finansuoti išlaidas.</w:t>
            </w:r>
          </w:p>
          <w:p w14:paraId="1FD36DE6" w14:textId="77777777" w:rsidR="00AA07A8" w:rsidRPr="00AE21AB" w:rsidRDefault="00AA07A8" w:rsidP="00AA07A8">
            <w:pPr>
              <w:spacing w:after="0" w:line="240" w:lineRule="auto"/>
              <w:jc w:val="both"/>
              <w:rPr>
                <w:bCs/>
                <w:szCs w:val="24"/>
              </w:rPr>
            </w:pPr>
            <w:r w:rsidRPr="00AE21AB">
              <w:rPr>
                <w:bCs/>
                <w:szCs w:val="24"/>
              </w:rPr>
              <w:t>3. Veiklos sritis „</w:t>
            </w:r>
            <w:r w:rsidRPr="00AE21AB">
              <w:rPr>
                <w:szCs w:val="24"/>
              </w:rPr>
              <w:t>Lietuvos kaimo tinklas</w:t>
            </w:r>
            <w:r w:rsidRPr="00AE21AB">
              <w:rPr>
                <w:bCs/>
                <w:szCs w:val="24"/>
              </w:rPr>
              <w:t>“.</w:t>
            </w:r>
          </w:p>
          <w:p w14:paraId="0D2BC0F7" w14:textId="77777777" w:rsidR="00AA07A8" w:rsidRPr="00AE21AB" w:rsidRDefault="00AA07A8" w:rsidP="00AA07A8">
            <w:pPr>
              <w:spacing w:after="0" w:line="240" w:lineRule="auto"/>
              <w:jc w:val="both"/>
              <w:rPr>
                <w:szCs w:val="24"/>
              </w:rPr>
            </w:pPr>
            <w:r w:rsidRPr="00AE21AB">
              <w:rPr>
                <w:szCs w:val="24"/>
              </w:rPr>
              <w:lastRenderedPageBreak/>
              <w:t>3.1. Pagal veiklos sritį „Lietuvos kaimo tinklas“ įgyvendinami veiksmai, būtini LKT tikslų, nurodytų Reglamento (ES) Nr. 1305/2013 54 str. 2 dalyje įgyvendinimui.</w:t>
            </w:r>
          </w:p>
          <w:p w14:paraId="62966961" w14:textId="77777777" w:rsidR="00AA07A8" w:rsidRPr="00AE21AB" w:rsidRDefault="00AA07A8" w:rsidP="00AA07A8">
            <w:pPr>
              <w:spacing w:after="0" w:line="240" w:lineRule="auto"/>
              <w:jc w:val="both"/>
              <w:rPr>
                <w:szCs w:val="24"/>
              </w:rPr>
            </w:pPr>
            <w:r w:rsidRPr="00AE21AB">
              <w:rPr>
                <w:szCs w:val="24"/>
              </w:rPr>
              <w:t>3.2. Tinkamos finansuoti išlaidos:</w:t>
            </w:r>
          </w:p>
          <w:p w14:paraId="3F55A5C9" w14:textId="77777777" w:rsidR="00AA07A8" w:rsidRPr="00AE21AB" w:rsidRDefault="00AA07A8" w:rsidP="00AA07A8">
            <w:pPr>
              <w:spacing w:after="0" w:line="240" w:lineRule="auto"/>
              <w:jc w:val="both"/>
              <w:rPr>
                <w:szCs w:val="24"/>
              </w:rPr>
            </w:pPr>
            <w:r w:rsidRPr="00AE21AB">
              <w:rPr>
                <w:szCs w:val="24"/>
              </w:rPr>
              <w:t>3.2.1. būtinos Programos 15.3 ir 17.3 skyriuose nurodytoms veikloms įgyvendinti;</w:t>
            </w:r>
          </w:p>
          <w:p w14:paraId="53C5F59F" w14:textId="77777777" w:rsidR="00AA07A8" w:rsidRPr="00AE21AB" w:rsidRDefault="00AA07A8" w:rsidP="00AA07A8">
            <w:pPr>
              <w:spacing w:after="0" w:line="240" w:lineRule="auto"/>
              <w:jc w:val="both"/>
              <w:rPr>
                <w:szCs w:val="24"/>
              </w:rPr>
            </w:pPr>
            <w:r w:rsidRPr="00AE21AB">
              <w:rPr>
                <w:szCs w:val="24"/>
              </w:rPr>
              <w:t xml:space="preserve">3.2.2. netiesioginės projektų išlaidos, finansuojamos, taikant supaprastintą išlaidų apmokėjimo būdą – fiksuotąją normą  (Reglamento (ES) Nr. 1303/2013 67 str. 1 dalies (d)), nustatytos pagal Reglamento (ES) Nr. 1303/2013 67 str. 5 dalies (d) ir remiantis supaprastintų išlaidų apmokėjimo būdo – fiksuotosios normos apskaičiavimo taisyklėmis, taikomomis Bendruomenių inicijuotos vietos plėtros projektams pagal ESF, kaip numatyta Reglamento (ES) Nr. 1303/2013 68 str. (c) punkte. Netiesioginių išlaidų fiksuotoji norma apskaičiuojama nuo visų tiesioginių tinkamų finansuoti išlaidų, neįskaičiuojant veiklų rangos išlaidų (angl. </w:t>
            </w:r>
            <w:proofErr w:type="spellStart"/>
            <w:r w:rsidRPr="00AE21AB">
              <w:rPr>
                <w:szCs w:val="24"/>
              </w:rPr>
              <w:t>outsourced</w:t>
            </w:r>
            <w:proofErr w:type="spellEnd"/>
            <w:r w:rsidRPr="00AE21AB">
              <w:rPr>
                <w:szCs w:val="24"/>
              </w:rPr>
              <w:t xml:space="preserve"> </w:t>
            </w:r>
            <w:proofErr w:type="spellStart"/>
            <w:r w:rsidRPr="00AE21AB">
              <w:rPr>
                <w:szCs w:val="24"/>
              </w:rPr>
              <w:t>costs</w:t>
            </w:r>
            <w:proofErr w:type="spellEnd"/>
            <w:r w:rsidRPr="00AE21AB">
              <w:rPr>
                <w:szCs w:val="24"/>
              </w:rPr>
              <w:t>). Netiesioginių išlaidų fiksuotoji norma negali viršyti 24 proc. nuo visų tiesioginių tinkamų finansuoti projekto išlaidų ir yra nustatyta nacionaliniuose teisės aktuose.</w:t>
            </w:r>
          </w:p>
          <w:p w14:paraId="6C6CBA4A" w14:textId="77777777" w:rsidR="00AA07A8" w:rsidRPr="00AE21AB" w:rsidRDefault="00AA07A8" w:rsidP="00AA07A8">
            <w:pPr>
              <w:spacing w:after="0" w:line="240" w:lineRule="auto"/>
              <w:jc w:val="both"/>
              <w:rPr>
                <w:szCs w:val="24"/>
              </w:rPr>
            </w:pPr>
            <w:r w:rsidRPr="00AE21AB">
              <w:rPr>
                <w:szCs w:val="24"/>
              </w:rPr>
              <w:t>3.3. Netinkamos finansuoti išlaidos:</w:t>
            </w:r>
          </w:p>
          <w:p w14:paraId="22338772" w14:textId="77777777" w:rsidR="00AA07A8" w:rsidRPr="00AE21AB" w:rsidRDefault="00AA07A8" w:rsidP="00AA07A8">
            <w:pPr>
              <w:spacing w:after="0" w:line="240" w:lineRule="auto"/>
              <w:jc w:val="both"/>
              <w:rPr>
                <w:szCs w:val="24"/>
              </w:rPr>
            </w:pPr>
            <w:r w:rsidRPr="00AE21AB">
              <w:rPr>
                <w:szCs w:val="24"/>
              </w:rPr>
              <w:t>3.3.1. nekilnojamojo ir ilgalaikio materialaus turto įsigijimo išlaidos;</w:t>
            </w:r>
          </w:p>
          <w:p w14:paraId="2DDFDCE2" w14:textId="77777777" w:rsidR="00AA07A8" w:rsidRPr="00AE21AB" w:rsidRDefault="00AA07A8" w:rsidP="00AA07A8">
            <w:pPr>
              <w:spacing w:after="0" w:line="240" w:lineRule="auto"/>
              <w:jc w:val="both"/>
              <w:rPr>
                <w:szCs w:val="24"/>
              </w:rPr>
            </w:pPr>
            <w:r w:rsidRPr="00AE21AB">
              <w:rPr>
                <w:szCs w:val="24"/>
              </w:rPr>
              <w:t>3.3.2. viršijančios didžiausius įkainius, nustatytus pagal nacionaliniais teisės aktais patvirtintą didžiausių įkainių metodiką (kai tokie yra nustatyti) arba nėra tinkamai pagrįstos;</w:t>
            </w:r>
          </w:p>
          <w:p w14:paraId="05F9A441" w14:textId="77777777" w:rsidR="00AA07A8" w:rsidRDefault="00AA07A8" w:rsidP="00AA07A8">
            <w:pPr>
              <w:spacing w:after="0" w:line="240" w:lineRule="auto"/>
              <w:jc w:val="both"/>
              <w:rPr>
                <w:szCs w:val="24"/>
              </w:rPr>
            </w:pPr>
            <w:r w:rsidRPr="00AE21AB">
              <w:rPr>
                <w:szCs w:val="24"/>
              </w:rPr>
              <w:t>3.3.3. kitos netinkamos išlaidos, nustatytos nacionaliniais teisės aktais.</w:t>
            </w:r>
          </w:p>
          <w:p w14:paraId="4F7FDF32" w14:textId="7C91F1E4" w:rsidR="00514739" w:rsidRDefault="00514739" w:rsidP="00AA07A8">
            <w:pPr>
              <w:spacing w:after="0" w:line="240" w:lineRule="auto"/>
              <w:jc w:val="both"/>
              <w:rPr>
                <w:rFonts w:eastAsiaTheme="minorHAnsi"/>
                <w:b/>
                <w:color w:val="000000"/>
                <w:szCs w:val="24"/>
                <w:u w:val="single"/>
              </w:rPr>
            </w:pPr>
          </w:p>
        </w:tc>
      </w:tr>
      <w:tr w:rsidR="00514739" w:rsidRPr="00FF45F3" w14:paraId="13609290" w14:textId="77777777" w:rsidTr="00564CF8">
        <w:trPr>
          <w:trHeight w:val="643"/>
          <w:tblHeader/>
          <w:jc w:val="center"/>
        </w:trPr>
        <w:tc>
          <w:tcPr>
            <w:tcW w:w="15026" w:type="dxa"/>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36A281F6" w14:textId="3847A30B" w:rsidR="00514739" w:rsidRPr="00FD0849" w:rsidRDefault="00514739" w:rsidP="00C11AAA">
            <w:pPr>
              <w:pStyle w:val="Pagrindinistekstas1"/>
              <w:tabs>
                <w:tab w:val="left" w:pos="306"/>
              </w:tabs>
              <w:spacing w:line="240" w:lineRule="auto"/>
              <w:ind w:firstLine="0"/>
              <w:rPr>
                <w:b/>
                <w:szCs w:val="24"/>
                <w:u w:val="single"/>
                <w:lang w:val="lt-LT"/>
              </w:rPr>
            </w:pPr>
            <w:r w:rsidRPr="00502965">
              <w:rPr>
                <w:b/>
                <w:bCs/>
                <w:sz w:val="24"/>
                <w:szCs w:val="24"/>
                <w:lang w:val="lt-LT"/>
              </w:rPr>
              <w:lastRenderedPageBreak/>
              <w:t>Dėl KPP priemonės „Techninė pagalba“</w:t>
            </w:r>
            <w:r w:rsidRPr="00502965">
              <w:rPr>
                <w:sz w:val="24"/>
                <w:szCs w:val="24"/>
                <w:lang w:val="lt-LT"/>
              </w:rPr>
              <w:t xml:space="preserve"> </w:t>
            </w:r>
            <w:r w:rsidRPr="00502965">
              <w:rPr>
                <w:b/>
                <w:bCs/>
                <w:sz w:val="24"/>
                <w:szCs w:val="24"/>
                <w:lang w:val="lt-LT"/>
              </w:rPr>
              <w:t>veiklos srities „Lietuvos kaimo tinklas“ atrankos kriterijų</w:t>
            </w:r>
          </w:p>
        </w:tc>
      </w:tr>
      <w:tr w:rsidR="00514739" w:rsidRPr="00FF45F3" w14:paraId="30EBB413" w14:textId="77777777" w:rsidTr="00564CF8">
        <w:trPr>
          <w:trHeight w:val="643"/>
          <w:tblHeader/>
          <w:jc w:val="center"/>
        </w:trPr>
        <w:tc>
          <w:tcPr>
            <w:tcW w:w="7509" w:type="dxa"/>
            <w:tcBorders>
              <w:top w:val="single" w:sz="4" w:space="0" w:color="auto"/>
              <w:left w:val="single" w:sz="4" w:space="0" w:color="auto"/>
              <w:bottom w:val="single" w:sz="4" w:space="0" w:color="auto"/>
              <w:right w:val="single" w:sz="4" w:space="0" w:color="auto"/>
            </w:tcBorders>
            <w:shd w:val="clear" w:color="auto" w:fill="auto"/>
            <w:vAlign w:val="center"/>
          </w:tcPr>
          <w:p w14:paraId="03548F02" w14:textId="1EE4C499" w:rsidR="001E1122" w:rsidRPr="001E1122" w:rsidRDefault="001E1122" w:rsidP="001E1122">
            <w:pPr>
              <w:pStyle w:val="Betarp"/>
              <w:jc w:val="both"/>
              <w:rPr>
                <w:szCs w:val="24"/>
              </w:rPr>
            </w:pPr>
            <w:r w:rsidRPr="001E1122">
              <w:rPr>
                <w:szCs w:val="24"/>
              </w:rPr>
              <w:t>Šios veiklos srities projektų atrankos kriterijams Stebėsenos komiteto nariai buvo pritarę 201</w:t>
            </w:r>
            <w:r w:rsidR="00FF13F0">
              <w:rPr>
                <w:szCs w:val="24"/>
              </w:rPr>
              <w:t>5</w:t>
            </w:r>
            <w:r w:rsidRPr="001E1122">
              <w:rPr>
                <w:szCs w:val="24"/>
              </w:rPr>
              <w:t xml:space="preserve"> m. </w:t>
            </w:r>
            <w:r w:rsidR="00FF13F0">
              <w:rPr>
                <w:szCs w:val="24"/>
              </w:rPr>
              <w:t>rugsėjo</w:t>
            </w:r>
            <w:r w:rsidRPr="001E1122">
              <w:rPr>
                <w:szCs w:val="24"/>
              </w:rPr>
              <w:t xml:space="preserve"> </w:t>
            </w:r>
            <w:r w:rsidR="00FF13F0">
              <w:rPr>
                <w:szCs w:val="24"/>
              </w:rPr>
              <w:t>11</w:t>
            </w:r>
            <w:r w:rsidRPr="001E1122">
              <w:rPr>
                <w:szCs w:val="24"/>
              </w:rPr>
              <w:t xml:space="preserve"> d. posėdyje (201</w:t>
            </w:r>
            <w:r w:rsidR="00FF13F0">
              <w:rPr>
                <w:szCs w:val="24"/>
              </w:rPr>
              <w:t>5</w:t>
            </w:r>
            <w:r w:rsidRPr="001E1122">
              <w:rPr>
                <w:szCs w:val="24"/>
              </w:rPr>
              <w:t>-</w:t>
            </w:r>
            <w:r w:rsidR="00FF13F0">
              <w:rPr>
                <w:szCs w:val="24"/>
              </w:rPr>
              <w:t>10</w:t>
            </w:r>
            <w:r w:rsidRPr="001E1122">
              <w:rPr>
                <w:szCs w:val="24"/>
              </w:rPr>
              <w:t>-</w:t>
            </w:r>
            <w:r w:rsidR="00FF13F0">
              <w:rPr>
                <w:szCs w:val="24"/>
              </w:rPr>
              <w:t>05</w:t>
            </w:r>
            <w:r w:rsidRPr="001E1122">
              <w:rPr>
                <w:szCs w:val="24"/>
              </w:rPr>
              <w:t xml:space="preserve"> 8D-</w:t>
            </w:r>
            <w:r w:rsidR="00FF13F0">
              <w:rPr>
                <w:szCs w:val="24"/>
              </w:rPr>
              <w:t>460</w:t>
            </w:r>
            <w:r w:rsidRPr="001E1122">
              <w:rPr>
                <w:szCs w:val="24"/>
              </w:rPr>
              <w:t xml:space="preserve"> (5.50).</w:t>
            </w:r>
          </w:p>
          <w:p w14:paraId="5DFEEB7C" w14:textId="6003363C" w:rsidR="001E1122" w:rsidRPr="00C930D2" w:rsidRDefault="001E1122" w:rsidP="001E1122">
            <w:pPr>
              <w:pStyle w:val="Betarp"/>
              <w:jc w:val="both"/>
              <w:rPr>
                <w:szCs w:val="24"/>
              </w:rPr>
            </w:pPr>
            <w:r w:rsidRPr="001E1122">
              <w:rPr>
                <w:szCs w:val="24"/>
              </w:rPr>
              <w:t xml:space="preserve">Atsižvelgiant į </w:t>
            </w:r>
            <w:r w:rsidR="00FF13F0">
              <w:rPr>
                <w:szCs w:val="24"/>
              </w:rPr>
              <w:t xml:space="preserve">planuojamą organizuoti paramos paraiškų pagal KPP priemonės „Techninė pagalba“ veiklos sritį „Lietuvos kaimo tinklas“ </w:t>
            </w:r>
            <w:r w:rsidR="00FF13F0" w:rsidRPr="00C930D2">
              <w:rPr>
                <w:szCs w:val="24"/>
              </w:rPr>
              <w:t xml:space="preserve">surinkimą (LKT narių komunikacijos projektų įgyvendinimui), </w:t>
            </w:r>
            <w:r w:rsidRPr="00C930D2">
              <w:rPr>
                <w:szCs w:val="24"/>
              </w:rPr>
              <w:t>parengti projektų atrankos kriterijų pakeitimai.</w:t>
            </w:r>
          </w:p>
          <w:p w14:paraId="5A77B06A" w14:textId="7C3700D6" w:rsidR="00FF13F0" w:rsidRDefault="001E1122" w:rsidP="001E1122">
            <w:pPr>
              <w:pStyle w:val="Betarp"/>
              <w:jc w:val="both"/>
              <w:rPr>
                <w:szCs w:val="24"/>
              </w:rPr>
            </w:pPr>
            <w:r w:rsidRPr="00C930D2">
              <w:rPr>
                <w:szCs w:val="24"/>
              </w:rPr>
              <w:lastRenderedPageBreak/>
              <w:t xml:space="preserve">Siūloma </w:t>
            </w:r>
            <w:r w:rsidR="00FF13F0" w:rsidRPr="00C930D2">
              <w:rPr>
                <w:szCs w:val="24"/>
              </w:rPr>
              <w:t xml:space="preserve">keisti atrankos kriterijus į tokius, kuriuos taikant LKT narių įgyvendinami komunikacijos projektai geriausiai prisidėtų prie LKT tikslų pasiekimo (pagerinti KPP įgyvendinimo kokybę, didinti KPP žinomumą, skatinti aktyvesnį dalyvavimą kaimo plėtros procesuose, </w:t>
            </w:r>
            <w:r w:rsidR="00C930D2" w:rsidRPr="00C930D2">
              <w:rPr>
                <w:szCs w:val="24"/>
              </w:rPr>
              <w:t>gerosios KPP patirties sklaida).</w:t>
            </w:r>
          </w:p>
          <w:p w14:paraId="17C2D662" w14:textId="77777777" w:rsidR="00514739" w:rsidRPr="009D5353" w:rsidRDefault="00514739" w:rsidP="00C930D2">
            <w:pPr>
              <w:pStyle w:val="Betarp"/>
              <w:jc w:val="both"/>
              <w:rPr>
                <w:szCs w:val="24"/>
              </w:rPr>
            </w:pPr>
          </w:p>
        </w:tc>
        <w:tc>
          <w:tcPr>
            <w:tcW w:w="75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C83A09" w14:textId="77777777" w:rsidR="00514739" w:rsidRPr="00AE21AB" w:rsidRDefault="00514739" w:rsidP="00514739">
            <w:pPr>
              <w:spacing w:after="0" w:line="240" w:lineRule="auto"/>
              <w:jc w:val="both"/>
              <w:rPr>
                <w:b/>
                <w:szCs w:val="24"/>
              </w:rPr>
            </w:pPr>
            <w:r w:rsidRPr="00AE21AB">
              <w:rPr>
                <w:b/>
                <w:szCs w:val="24"/>
              </w:rPr>
              <w:lastRenderedPageBreak/>
              <w:t>Siūloma.</w:t>
            </w:r>
          </w:p>
          <w:p w14:paraId="21673B38" w14:textId="77777777" w:rsidR="00514739" w:rsidRPr="00AE21AB" w:rsidRDefault="00514739" w:rsidP="00514739">
            <w:pPr>
              <w:spacing w:after="0" w:line="240" w:lineRule="auto"/>
              <w:jc w:val="both"/>
              <w:rPr>
                <w:b/>
                <w:szCs w:val="24"/>
              </w:rPr>
            </w:pPr>
            <w:r w:rsidRPr="00AE21AB">
              <w:rPr>
                <w:b/>
                <w:szCs w:val="24"/>
              </w:rPr>
              <w:t>Pritarti šiems projektų atrankos kriterijams:</w:t>
            </w:r>
          </w:p>
          <w:p w14:paraId="1057A5EB" w14:textId="77777777" w:rsidR="00514739" w:rsidRPr="00AE21AB" w:rsidRDefault="00514739" w:rsidP="00514739">
            <w:pPr>
              <w:spacing w:after="0" w:line="240" w:lineRule="auto"/>
              <w:contextualSpacing/>
              <w:jc w:val="both"/>
              <w:rPr>
                <w:b/>
                <w:szCs w:val="24"/>
              </w:rPr>
            </w:pPr>
            <w:r w:rsidRPr="00AE21AB">
              <w:rPr>
                <w:b/>
                <w:szCs w:val="24"/>
              </w:rPr>
              <w:t>1.</w:t>
            </w:r>
            <w:r w:rsidRPr="00AE21AB">
              <w:rPr>
                <w:b/>
                <w:strike/>
                <w:szCs w:val="24"/>
              </w:rPr>
              <w:t xml:space="preserve"> </w:t>
            </w:r>
            <w:r w:rsidRPr="00AE21AB">
              <w:rPr>
                <w:strike/>
                <w:szCs w:val="24"/>
              </w:rPr>
              <w:t>Projekto partnerių skaičius</w:t>
            </w:r>
            <w:r w:rsidRPr="00AE21AB">
              <w:rPr>
                <w:b/>
                <w:strike/>
                <w:szCs w:val="24"/>
              </w:rPr>
              <w:t xml:space="preserve"> </w:t>
            </w:r>
            <w:r w:rsidRPr="00AE21AB">
              <w:rPr>
                <w:b/>
                <w:szCs w:val="24"/>
              </w:rPr>
              <w:t>Projektas bus įgyvendinamas (renginiai organizuojami):</w:t>
            </w:r>
          </w:p>
          <w:p w14:paraId="0D84E24B" w14:textId="5B07753F" w:rsidR="00514739" w:rsidRPr="00AE21AB" w:rsidRDefault="00514739" w:rsidP="00514739">
            <w:pPr>
              <w:spacing w:after="0" w:line="240" w:lineRule="auto"/>
              <w:contextualSpacing/>
              <w:jc w:val="both"/>
              <w:rPr>
                <w:szCs w:val="24"/>
              </w:rPr>
            </w:pPr>
            <w:r w:rsidRPr="00AE21AB">
              <w:rPr>
                <w:szCs w:val="24"/>
              </w:rPr>
              <w:t xml:space="preserve">1.1. </w:t>
            </w:r>
            <w:r w:rsidRPr="00AE21AB">
              <w:rPr>
                <w:strike/>
                <w:szCs w:val="24"/>
              </w:rPr>
              <w:t>5 ir daugiau partnerių</w:t>
            </w:r>
            <w:r w:rsidRPr="00AE21AB">
              <w:rPr>
                <w:szCs w:val="24"/>
              </w:rPr>
              <w:t xml:space="preserve"> </w:t>
            </w:r>
            <w:r w:rsidRPr="00AE21AB">
              <w:rPr>
                <w:b/>
                <w:szCs w:val="24"/>
              </w:rPr>
              <w:t xml:space="preserve">daugiau nei 5 Lietuvos </w:t>
            </w:r>
            <w:r w:rsidR="002033D3">
              <w:rPr>
                <w:b/>
                <w:szCs w:val="24"/>
              </w:rPr>
              <w:t>apskrityse</w:t>
            </w:r>
            <w:r w:rsidRPr="00AE21AB">
              <w:rPr>
                <w:szCs w:val="24"/>
              </w:rPr>
              <w:t xml:space="preserve"> – 20 balų; </w:t>
            </w:r>
          </w:p>
          <w:p w14:paraId="3DEA1A62" w14:textId="4083FF40" w:rsidR="00514739" w:rsidRPr="00AE21AB" w:rsidRDefault="00514739" w:rsidP="00514739">
            <w:pPr>
              <w:spacing w:after="0" w:line="240" w:lineRule="auto"/>
              <w:contextualSpacing/>
              <w:jc w:val="both"/>
              <w:rPr>
                <w:szCs w:val="24"/>
              </w:rPr>
            </w:pPr>
            <w:r w:rsidRPr="00AE21AB">
              <w:rPr>
                <w:szCs w:val="24"/>
              </w:rPr>
              <w:t xml:space="preserve">1.2. </w:t>
            </w:r>
            <w:r w:rsidRPr="00AE21AB">
              <w:rPr>
                <w:strike/>
                <w:szCs w:val="24"/>
              </w:rPr>
              <w:t>4 partneriai</w:t>
            </w:r>
            <w:r w:rsidRPr="00AE21AB">
              <w:rPr>
                <w:szCs w:val="24"/>
              </w:rPr>
              <w:t xml:space="preserve"> </w:t>
            </w:r>
            <w:r w:rsidRPr="00AE21AB">
              <w:rPr>
                <w:b/>
                <w:szCs w:val="24"/>
              </w:rPr>
              <w:t>nuo 3</w:t>
            </w:r>
            <w:r w:rsidRPr="00AE21AB">
              <w:rPr>
                <w:szCs w:val="24"/>
              </w:rPr>
              <w:t xml:space="preserve"> </w:t>
            </w:r>
            <w:r w:rsidRPr="00AE21AB">
              <w:rPr>
                <w:b/>
                <w:szCs w:val="24"/>
              </w:rPr>
              <w:t xml:space="preserve">iki 5 Lietuvos </w:t>
            </w:r>
            <w:r w:rsidR="002033D3">
              <w:rPr>
                <w:b/>
                <w:szCs w:val="24"/>
              </w:rPr>
              <w:t>apskričių</w:t>
            </w:r>
            <w:r w:rsidRPr="00AE21AB">
              <w:rPr>
                <w:szCs w:val="24"/>
              </w:rPr>
              <w:t xml:space="preserve"> – 15 balų;</w:t>
            </w:r>
          </w:p>
          <w:p w14:paraId="5902F1D9" w14:textId="4CD8F0DA" w:rsidR="00514739" w:rsidRPr="00AE21AB" w:rsidRDefault="00514739" w:rsidP="00514739">
            <w:pPr>
              <w:spacing w:after="0" w:line="240" w:lineRule="auto"/>
              <w:contextualSpacing/>
              <w:jc w:val="both"/>
              <w:rPr>
                <w:szCs w:val="24"/>
              </w:rPr>
            </w:pPr>
            <w:r w:rsidRPr="00AE21AB">
              <w:rPr>
                <w:szCs w:val="24"/>
              </w:rPr>
              <w:lastRenderedPageBreak/>
              <w:t xml:space="preserve">1.3. </w:t>
            </w:r>
            <w:r w:rsidRPr="00AE21AB">
              <w:rPr>
                <w:strike/>
                <w:szCs w:val="24"/>
              </w:rPr>
              <w:t>3 partneriai</w:t>
            </w:r>
            <w:r w:rsidRPr="00AE21AB">
              <w:rPr>
                <w:szCs w:val="24"/>
              </w:rPr>
              <w:t xml:space="preserve"> </w:t>
            </w:r>
            <w:r w:rsidRPr="00AE21AB">
              <w:rPr>
                <w:b/>
                <w:szCs w:val="24"/>
              </w:rPr>
              <w:t xml:space="preserve">iki 2 Lietuvos </w:t>
            </w:r>
            <w:r w:rsidR="002033D3">
              <w:rPr>
                <w:b/>
                <w:szCs w:val="24"/>
              </w:rPr>
              <w:t>apskričių</w:t>
            </w:r>
            <w:r w:rsidRPr="00AE21AB">
              <w:rPr>
                <w:b/>
                <w:szCs w:val="24"/>
              </w:rPr>
              <w:t xml:space="preserve"> </w:t>
            </w:r>
            <w:r w:rsidRPr="00AE21AB">
              <w:rPr>
                <w:szCs w:val="24"/>
              </w:rPr>
              <w:t>– 10 balų.</w:t>
            </w:r>
          </w:p>
          <w:p w14:paraId="61050046" w14:textId="77777777" w:rsidR="00514739" w:rsidRPr="00AE21AB" w:rsidRDefault="00514739" w:rsidP="00514739">
            <w:pPr>
              <w:spacing w:after="0" w:line="240" w:lineRule="auto"/>
              <w:contextualSpacing/>
              <w:jc w:val="both"/>
              <w:rPr>
                <w:szCs w:val="24"/>
              </w:rPr>
            </w:pPr>
          </w:p>
          <w:p w14:paraId="17E87398" w14:textId="77777777" w:rsidR="00514739" w:rsidRPr="00AE21AB" w:rsidRDefault="00514739" w:rsidP="00514739">
            <w:pPr>
              <w:tabs>
                <w:tab w:val="left" w:pos="289"/>
              </w:tabs>
              <w:spacing w:after="0" w:line="240" w:lineRule="auto"/>
              <w:contextualSpacing/>
              <w:jc w:val="both"/>
              <w:rPr>
                <w:i/>
                <w:strike/>
                <w:szCs w:val="24"/>
              </w:rPr>
            </w:pPr>
            <w:r w:rsidRPr="00AE21AB">
              <w:rPr>
                <w:b/>
                <w:szCs w:val="24"/>
              </w:rPr>
              <w:t>2 Projekto tikslas - spręsti specifines, tam tikros srities problemas taip prisidedantis prie efektyvesnio KPP įgyvendinimo (Projekto rezultatas – pasiūlomi konkretūs problemos sprendimo būdai, siūlymai dėl KPP įgyvendinimo tobulinimo) – 20 balų.</w:t>
            </w:r>
            <w:r w:rsidRPr="00AE21AB">
              <w:rPr>
                <w:b/>
                <w:strike/>
                <w:szCs w:val="24"/>
              </w:rPr>
              <w:t xml:space="preserve"> partneriai atstovauja skirtingas veiklos sritis</w:t>
            </w:r>
            <w:r w:rsidRPr="00AE21AB">
              <w:rPr>
                <w:strike/>
                <w:szCs w:val="24"/>
              </w:rPr>
              <w:t xml:space="preserve"> </w:t>
            </w:r>
            <w:r w:rsidRPr="00AE21AB">
              <w:rPr>
                <w:i/>
                <w:strike/>
                <w:szCs w:val="24"/>
              </w:rPr>
              <w:t>(pvz., ūkininkai/verslininkai, mokslininkai/konsultantai, įvairios NVO, valdžios institucijos ir pan.)</w:t>
            </w:r>
            <w:r w:rsidRPr="00AE21AB">
              <w:rPr>
                <w:strike/>
                <w:szCs w:val="24"/>
              </w:rPr>
              <w:t>:</w:t>
            </w:r>
          </w:p>
          <w:p w14:paraId="4BA752DA" w14:textId="77777777" w:rsidR="00514739" w:rsidRPr="00AE21AB" w:rsidRDefault="00514739" w:rsidP="00514739">
            <w:pPr>
              <w:spacing w:after="0" w:line="240" w:lineRule="auto"/>
              <w:contextualSpacing/>
              <w:jc w:val="both"/>
              <w:rPr>
                <w:strike/>
                <w:szCs w:val="24"/>
              </w:rPr>
            </w:pPr>
            <w:r w:rsidRPr="00AE21AB">
              <w:rPr>
                <w:strike/>
                <w:szCs w:val="24"/>
              </w:rPr>
              <w:t xml:space="preserve">2.1. 5 sritys ir daugiau – suteikiama 25 balai; </w:t>
            </w:r>
          </w:p>
          <w:p w14:paraId="6D225DB8" w14:textId="77777777" w:rsidR="00514739" w:rsidRPr="00AE21AB" w:rsidRDefault="00514739" w:rsidP="00514739">
            <w:pPr>
              <w:spacing w:after="0" w:line="240" w:lineRule="auto"/>
              <w:contextualSpacing/>
              <w:jc w:val="both"/>
              <w:rPr>
                <w:strike/>
                <w:szCs w:val="24"/>
              </w:rPr>
            </w:pPr>
            <w:r w:rsidRPr="00AE21AB">
              <w:rPr>
                <w:strike/>
                <w:szCs w:val="24"/>
              </w:rPr>
              <w:t xml:space="preserve">2.2. 4 sritys – suteikiama 20 balų; </w:t>
            </w:r>
          </w:p>
          <w:p w14:paraId="5A724498" w14:textId="77777777" w:rsidR="00514739" w:rsidRPr="00AE21AB" w:rsidRDefault="00514739" w:rsidP="00514739">
            <w:pPr>
              <w:spacing w:after="0" w:line="240" w:lineRule="auto"/>
              <w:contextualSpacing/>
              <w:jc w:val="both"/>
              <w:rPr>
                <w:strike/>
                <w:szCs w:val="24"/>
              </w:rPr>
            </w:pPr>
            <w:r w:rsidRPr="00AE21AB">
              <w:rPr>
                <w:strike/>
                <w:szCs w:val="24"/>
              </w:rPr>
              <w:t xml:space="preserve">2.3. 3 sritys – suteikiama 15 balų; </w:t>
            </w:r>
          </w:p>
          <w:p w14:paraId="6CBE52A8" w14:textId="77777777" w:rsidR="00514739" w:rsidRPr="00AE21AB" w:rsidRDefault="00514739" w:rsidP="00514739">
            <w:pPr>
              <w:spacing w:after="0" w:line="240" w:lineRule="auto"/>
              <w:contextualSpacing/>
              <w:jc w:val="both"/>
              <w:rPr>
                <w:strike/>
                <w:szCs w:val="24"/>
              </w:rPr>
            </w:pPr>
            <w:r w:rsidRPr="00AE21AB">
              <w:rPr>
                <w:strike/>
                <w:szCs w:val="24"/>
              </w:rPr>
              <w:t>2.4. 2 sritys – suteikiama 10 balų.</w:t>
            </w:r>
          </w:p>
          <w:p w14:paraId="5C75F642" w14:textId="77777777" w:rsidR="00514739" w:rsidRPr="00AE21AB" w:rsidRDefault="00514739" w:rsidP="00514739">
            <w:pPr>
              <w:spacing w:after="0" w:line="240" w:lineRule="auto"/>
              <w:contextualSpacing/>
              <w:jc w:val="both"/>
              <w:rPr>
                <w:szCs w:val="24"/>
              </w:rPr>
            </w:pPr>
          </w:p>
          <w:p w14:paraId="34752C4D" w14:textId="77777777" w:rsidR="00514739" w:rsidRPr="00AE21AB" w:rsidRDefault="00514739" w:rsidP="00514739">
            <w:pPr>
              <w:tabs>
                <w:tab w:val="left" w:pos="317"/>
              </w:tabs>
              <w:spacing w:after="0" w:line="240" w:lineRule="auto"/>
              <w:contextualSpacing/>
              <w:jc w:val="both"/>
              <w:rPr>
                <w:b/>
                <w:szCs w:val="24"/>
              </w:rPr>
            </w:pPr>
            <w:r w:rsidRPr="00AE21AB">
              <w:rPr>
                <w:b/>
                <w:szCs w:val="24"/>
              </w:rPr>
              <w:t>3.</w:t>
            </w:r>
            <w:r w:rsidRPr="00AE21AB">
              <w:rPr>
                <w:szCs w:val="24"/>
              </w:rPr>
              <w:t xml:space="preserve"> Projektas prisideda prie </w:t>
            </w:r>
            <w:r w:rsidRPr="00AE21AB">
              <w:rPr>
                <w:b/>
                <w:szCs w:val="24"/>
              </w:rPr>
              <w:t xml:space="preserve">didesnio plačiosios visuomenės supratimo apie KPP, jos žinomumo. </w:t>
            </w:r>
            <w:r w:rsidRPr="00AE21AB">
              <w:rPr>
                <w:rFonts w:eastAsia="Times New Roman"/>
                <w:b/>
                <w:szCs w:val="24"/>
              </w:rPr>
              <w:t>Per visą projekto įgyvendinimo laikotarpį renginiuose dalyvauja:</w:t>
            </w:r>
            <w:r w:rsidRPr="00AE21AB">
              <w:rPr>
                <w:b/>
                <w:szCs w:val="24"/>
              </w:rPr>
              <w:t xml:space="preserve"> </w:t>
            </w:r>
            <w:r w:rsidRPr="00AE21AB">
              <w:rPr>
                <w:b/>
                <w:strike/>
                <w:szCs w:val="24"/>
              </w:rPr>
              <w:t xml:space="preserve">– </w:t>
            </w:r>
            <w:r w:rsidRPr="00AE21AB">
              <w:rPr>
                <w:strike/>
                <w:szCs w:val="24"/>
              </w:rPr>
              <w:t>suteikiama 25 balai.</w:t>
            </w:r>
          </w:p>
          <w:p w14:paraId="0E315626" w14:textId="77777777" w:rsidR="00514739" w:rsidRPr="00AE21AB" w:rsidRDefault="00514739" w:rsidP="00514739">
            <w:pPr>
              <w:tabs>
                <w:tab w:val="left" w:pos="317"/>
              </w:tabs>
              <w:spacing w:after="0" w:line="240" w:lineRule="auto"/>
              <w:contextualSpacing/>
              <w:jc w:val="both"/>
              <w:rPr>
                <w:rFonts w:eastAsia="Times New Roman"/>
                <w:b/>
                <w:szCs w:val="24"/>
              </w:rPr>
            </w:pPr>
            <w:r w:rsidRPr="00AE21AB">
              <w:rPr>
                <w:rFonts w:eastAsia="Times New Roman"/>
                <w:b/>
                <w:szCs w:val="24"/>
              </w:rPr>
              <w:t>3.1. daugiau nei 150 asmenų– 40 balų;</w:t>
            </w:r>
          </w:p>
          <w:p w14:paraId="15C2B0EC" w14:textId="77777777" w:rsidR="00514739" w:rsidRPr="00AE21AB" w:rsidRDefault="00514739" w:rsidP="00514739">
            <w:pPr>
              <w:tabs>
                <w:tab w:val="left" w:pos="317"/>
              </w:tabs>
              <w:spacing w:after="0" w:line="240" w:lineRule="auto"/>
              <w:contextualSpacing/>
              <w:jc w:val="both"/>
              <w:rPr>
                <w:rFonts w:eastAsia="Times New Roman"/>
                <w:b/>
                <w:szCs w:val="24"/>
              </w:rPr>
            </w:pPr>
            <w:r w:rsidRPr="00AE21AB">
              <w:rPr>
                <w:rFonts w:eastAsia="Times New Roman"/>
                <w:b/>
                <w:szCs w:val="24"/>
              </w:rPr>
              <w:t>3.2. nuo 101 iki 150 asmenų įskaitytinai – 30 balų;</w:t>
            </w:r>
          </w:p>
          <w:p w14:paraId="6909FB4A" w14:textId="77777777" w:rsidR="00514739" w:rsidRPr="00AE21AB" w:rsidRDefault="00514739" w:rsidP="00514739">
            <w:pPr>
              <w:tabs>
                <w:tab w:val="left" w:pos="317"/>
              </w:tabs>
              <w:spacing w:after="0" w:line="240" w:lineRule="auto"/>
              <w:contextualSpacing/>
              <w:jc w:val="both"/>
              <w:rPr>
                <w:rFonts w:eastAsia="Times New Roman"/>
                <w:b/>
                <w:szCs w:val="24"/>
              </w:rPr>
            </w:pPr>
            <w:r w:rsidRPr="00AE21AB">
              <w:rPr>
                <w:rFonts w:eastAsia="Times New Roman"/>
                <w:b/>
                <w:szCs w:val="24"/>
              </w:rPr>
              <w:t>3.3. nuo 51 iki 100 asmenų įskaitytinai – 20 balų;</w:t>
            </w:r>
          </w:p>
          <w:p w14:paraId="3EFA3082" w14:textId="77777777" w:rsidR="00514739" w:rsidRPr="00AE21AB" w:rsidRDefault="00514739" w:rsidP="00514739">
            <w:pPr>
              <w:tabs>
                <w:tab w:val="left" w:pos="317"/>
              </w:tabs>
              <w:spacing w:after="0" w:line="240" w:lineRule="auto"/>
              <w:contextualSpacing/>
              <w:jc w:val="both"/>
              <w:rPr>
                <w:b/>
                <w:szCs w:val="24"/>
              </w:rPr>
            </w:pPr>
            <w:r w:rsidRPr="00AE21AB">
              <w:rPr>
                <w:rFonts w:eastAsia="Times New Roman"/>
                <w:b/>
                <w:szCs w:val="24"/>
              </w:rPr>
              <w:t>3.4. nuo 31 iki 50 asmenų įskaitytinai – 10 balų.</w:t>
            </w:r>
          </w:p>
          <w:p w14:paraId="1F23B0EA" w14:textId="77777777" w:rsidR="00514739" w:rsidRPr="00AE21AB" w:rsidRDefault="00514739" w:rsidP="00514739">
            <w:pPr>
              <w:tabs>
                <w:tab w:val="left" w:pos="317"/>
              </w:tabs>
              <w:spacing w:after="0" w:line="240" w:lineRule="auto"/>
              <w:contextualSpacing/>
              <w:jc w:val="both"/>
              <w:rPr>
                <w:b/>
                <w:szCs w:val="24"/>
              </w:rPr>
            </w:pPr>
          </w:p>
          <w:p w14:paraId="3746B1A3" w14:textId="77777777" w:rsidR="00514739" w:rsidRDefault="00514739" w:rsidP="00514739">
            <w:pPr>
              <w:tabs>
                <w:tab w:val="left" w:pos="317"/>
              </w:tabs>
              <w:spacing w:after="0" w:line="240" w:lineRule="auto"/>
              <w:jc w:val="both"/>
              <w:rPr>
                <w:szCs w:val="24"/>
              </w:rPr>
            </w:pPr>
            <w:r w:rsidRPr="00502965">
              <w:rPr>
                <w:b/>
                <w:szCs w:val="24"/>
              </w:rPr>
              <w:t>4.</w:t>
            </w:r>
            <w:r w:rsidRPr="00AE21AB">
              <w:rPr>
                <w:szCs w:val="24"/>
              </w:rPr>
              <w:t xml:space="preserve"> Projektas skirtas gerosios patirties, įgyvendinant KPP, sklaidai</w:t>
            </w:r>
            <w:r w:rsidRPr="00AE21AB">
              <w:rPr>
                <w:b/>
                <w:szCs w:val="24"/>
              </w:rPr>
              <w:t xml:space="preserve"> – </w:t>
            </w:r>
            <w:r w:rsidRPr="00AE21AB">
              <w:rPr>
                <w:szCs w:val="24"/>
              </w:rPr>
              <w:t>20 balų.</w:t>
            </w:r>
          </w:p>
          <w:p w14:paraId="2E198FA2" w14:textId="77777777" w:rsidR="00514739" w:rsidRPr="00AE21AB" w:rsidRDefault="00514739" w:rsidP="00514739">
            <w:pPr>
              <w:tabs>
                <w:tab w:val="left" w:pos="317"/>
              </w:tabs>
              <w:spacing w:after="0" w:line="240" w:lineRule="auto"/>
              <w:jc w:val="both"/>
              <w:rPr>
                <w:rFonts w:eastAsia="Times New Roman"/>
                <w:b/>
                <w:szCs w:val="24"/>
              </w:rPr>
            </w:pPr>
          </w:p>
          <w:p w14:paraId="25A81664" w14:textId="47BAFA74" w:rsidR="00514739" w:rsidRDefault="00514739" w:rsidP="00514739">
            <w:pPr>
              <w:tabs>
                <w:tab w:val="left" w:pos="319"/>
              </w:tabs>
              <w:spacing w:after="0" w:line="240" w:lineRule="auto"/>
              <w:jc w:val="both"/>
              <w:rPr>
                <w:rFonts w:eastAsia="Times New Roman"/>
                <w:szCs w:val="24"/>
              </w:rPr>
            </w:pPr>
            <w:r w:rsidRPr="00AE21AB">
              <w:rPr>
                <w:rFonts w:eastAsia="Times New Roman"/>
                <w:szCs w:val="24"/>
              </w:rPr>
              <w:t xml:space="preserve">Privalomas mažiausias projekto atrankos balų skaičius – </w:t>
            </w:r>
            <w:r w:rsidRPr="00A52A87">
              <w:rPr>
                <w:rFonts w:eastAsia="Times New Roman"/>
                <w:szCs w:val="24"/>
              </w:rPr>
              <w:t>45</w:t>
            </w:r>
            <w:r w:rsidRPr="00AE21AB">
              <w:rPr>
                <w:rFonts w:eastAsia="Times New Roman"/>
                <w:b/>
                <w:szCs w:val="24"/>
              </w:rPr>
              <w:t xml:space="preserve"> </w:t>
            </w:r>
            <w:r w:rsidRPr="00AE21AB">
              <w:rPr>
                <w:rFonts w:eastAsia="Times New Roman"/>
                <w:szCs w:val="24"/>
              </w:rPr>
              <w:t>balai.</w:t>
            </w:r>
          </w:p>
          <w:p w14:paraId="28A73011" w14:textId="77777777" w:rsidR="00514739" w:rsidRPr="0000477F" w:rsidRDefault="00514739" w:rsidP="00A720A5">
            <w:pPr>
              <w:spacing w:after="0" w:line="240" w:lineRule="auto"/>
              <w:ind w:right="57"/>
              <w:rPr>
                <w:b/>
                <w:color w:val="000000"/>
                <w:szCs w:val="24"/>
                <w:u w:val="single"/>
              </w:rPr>
            </w:pPr>
          </w:p>
        </w:tc>
      </w:tr>
    </w:tbl>
    <w:p w14:paraId="123C060F" w14:textId="09F476C3" w:rsidR="004E6DF5" w:rsidRDefault="004E6DF5" w:rsidP="00BD117D">
      <w:pPr>
        <w:spacing w:after="0" w:line="240" w:lineRule="auto"/>
        <w:jc w:val="center"/>
        <w:rPr>
          <w:color w:val="000000"/>
          <w:szCs w:val="24"/>
        </w:rPr>
      </w:pPr>
    </w:p>
    <w:sectPr w:rsidR="004E6DF5" w:rsidSect="00EE7E42">
      <w:headerReference w:type="default" r:id="rId8"/>
      <w:footerReference w:type="default" r:id="rId9"/>
      <w:headerReference w:type="first" r:id="rId10"/>
      <w:pgSz w:w="16839" w:h="11907" w:orient="landscape" w:code="9"/>
      <w:pgMar w:top="426" w:right="851" w:bottom="142" w:left="1134" w:header="284" w:footer="293"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E6C4C" w14:textId="77777777" w:rsidR="004027C0" w:rsidRDefault="004027C0" w:rsidP="00B15397">
      <w:pPr>
        <w:spacing w:after="0" w:line="240" w:lineRule="auto"/>
      </w:pPr>
      <w:r>
        <w:separator/>
      </w:r>
    </w:p>
  </w:endnote>
  <w:endnote w:type="continuationSeparator" w:id="0">
    <w:p w14:paraId="45810493" w14:textId="77777777" w:rsidR="004027C0" w:rsidRDefault="004027C0" w:rsidP="00B15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50AB2" w14:textId="77777777" w:rsidR="00112E90" w:rsidRDefault="00112E90">
    <w:pPr>
      <w:pStyle w:val="Porat"/>
      <w:jc w:val="right"/>
    </w:pPr>
  </w:p>
  <w:p w14:paraId="6C1814CB" w14:textId="77777777" w:rsidR="00112E90" w:rsidRDefault="00112E90" w:rsidP="00D92F45">
    <w:pPr>
      <w:pStyle w:val="Porat"/>
      <w:tabs>
        <w:tab w:val="clear" w:pos="4986"/>
        <w:tab w:val="clear" w:pos="9972"/>
        <w:tab w:val="left" w:pos="19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955C0" w14:textId="77777777" w:rsidR="004027C0" w:rsidRDefault="004027C0" w:rsidP="00B15397">
      <w:pPr>
        <w:spacing w:after="0" w:line="240" w:lineRule="auto"/>
      </w:pPr>
      <w:r>
        <w:separator/>
      </w:r>
    </w:p>
  </w:footnote>
  <w:footnote w:type="continuationSeparator" w:id="0">
    <w:p w14:paraId="3AF987BD" w14:textId="77777777" w:rsidR="004027C0" w:rsidRDefault="004027C0" w:rsidP="00B15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393E4" w14:textId="2FFA7C54" w:rsidR="00112E90" w:rsidRDefault="00112E90">
    <w:pPr>
      <w:pStyle w:val="Antrats"/>
      <w:jc w:val="center"/>
    </w:pPr>
    <w:r>
      <w:fldChar w:fldCharType="begin"/>
    </w:r>
    <w:r>
      <w:instrText>PAGE   \* MERGEFORMAT</w:instrText>
    </w:r>
    <w:r>
      <w:fldChar w:fldCharType="separate"/>
    </w:r>
    <w:r>
      <w:rPr>
        <w:noProof/>
      </w:rPr>
      <w:t>31</w:t>
    </w:r>
    <w:r>
      <w:fldChar w:fldCharType="end"/>
    </w:r>
  </w:p>
  <w:p w14:paraId="635D6260" w14:textId="77777777" w:rsidR="00112E90" w:rsidRDefault="00112E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BCDFC" w14:textId="25F34413" w:rsidR="00112E90" w:rsidRDefault="00112E90" w:rsidP="0018139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D0C36"/>
    <w:multiLevelType w:val="hybridMultilevel"/>
    <w:tmpl w:val="4CCA53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6101C1"/>
    <w:multiLevelType w:val="hybridMultilevel"/>
    <w:tmpl w:val="013E248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0B527400"/>
    <w:multiLevelType w:val="hybridMultilevel"/>
    <w:tmpl w:val="02D2962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193D765E"/>
    <w:multiLevelType w:val="hybridMultilevel"/>
    <w:tmpl w:val="641E2984"/>
    <w:lvl w:ilvl="0" w:tplc="208260C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3B34D4"/>
    <w:multiLevelType w:val="hybridMultilevel"/>
    <w:tmpl w:val="B14C5B06"/>
    <w:lvl w:ilvl="0" w:tplc="3FDEABC2">
      <w:start w:val="2016"/>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A6A6595"/>
    <w:multiLevelType w:val="hybridMultilevel"/>
    <w:tmpl w:val="DA6862DE"/>
    <w:lvl w:ilvl="0" w:tplc="43CE870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A0406F"/>
    <w:multiLevelType w:val="multilevel"/>
    <w:tmpl w:val="BC72E85E"/>
    <w:lvl w:ilvl="0">
      <w:start w:val="1"/>
      <w:numFmt w:val="decimal"/>
      <w:pStyle w:val="Para1"/>
      <w:lvlText w:val="%1."/>
      <w:lvlJc w:val="left"/>
      <w:pPr>
        <w:tabs>
          <w:tab w:val="num" w:pos="360"/>
        </w:tabs>
      </w:pPr>
      <w:rPr>
        <w:rFonts w:cs="Times New Roman" w:hint="default"/>
        <w:i w:val="0"/>
        <w:sz w:val="20"/>
        <w:szCs w:val="20"/>
      </w:rPr>
    </w:lvl>
    <w:lvl w:ilvl="1">
      <w:start w:val="1"/>
      <w:numFmt w:val="decimal"/>
      <w:pStyle w:val="Para2"/>
      <w:lvlText w:val="%1.%2."/>
      <w:lvlJc w:val="left"/>
      <w:pPr>
        <w:tabs>
          <w:tab w:val="num" w:pos="720"/>
        </w:tabs>
      </w:pPr>
      <w:rPr>
        <w:rFonts w:cs="Times New Roman" w:hint="default"/>
      </w:rPr>
    </w:lvl>
    <w:lvl w:ilvl="2">
      <w:start w:val="1"/>
      <w:numFmt w:val="decimal"/>
      <w:pStyle w:val="Para3"/>
      <w:lvlText w:val="%1.%2.%3."/>
      <w:lvlJc w:val="left"/>
      <w:pPr>
        <w:tabs>
          <w:tab w:val="num" w:pos="720"/>
        </w:tabs>
      </w:pPr>
      <w:rPr>
        <w:rFonts w:cs="Times New Roman" w:hint="default"/>
      </w:rPr>
    </w:lvl>
    <w:lvl w:ilvl="3">
      <w:start w:val="1"/>
      <w:numFmt w:val="lowerLetter"/>
      <w:pStyle w:val="Para4"/>
      <w:lvlText w:val="%4)"/>
      <w:lvlJc w:val="left"/>
      <w:pPr>
        <w:tabs>
          <w:tab w:val="num" w:pos="454"/>
        </w:tabs>
        <w:ind w:left="454" w:hanging="454"/>
      </w:pPr>
      <w:rPr>
        <w:rFonts w:cs="Times New Roman" w:hint="default"/>
      </w:rPr>
    </w:lvl>
    <w:lvl w:ilvl="4">
      <w:start w:val="1"/>
      <w:numFmt w:val="lowerRoman"/>
      <w:pStyle w:val="Para5"/>
      <w:lvlText w:val="%5)"/>
      <w:lvlJc w:val="left"/>
      <w:pPr>
        <w:tabs>
          <w:tab w:val="num" w:pos="1174"/>
        </w:tabs>
        <w:ind w:left="851" w:hanging="397"/>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7920"/>
        </w:tabs>
        <w:ind w:left="4320" w:hanging="1440"/>
      </w:pPr>
      <w:rPr>
        <w:rFonts w:cs="Times New Roman" w:hint="default"/>
      </w:rPr>
    </w:lvl>
  </w:abstractNum>
  <w:abstractNum w:abstractNumId="7"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8" w15:restartNumberingAfterBreak="0">
    <w:nsid w:val="3185074D"/>
    <w:multiLevelType w:val="hybridMultilevel"/>
    <w:tmpl w:val="A2C859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B1D0638"/>
    <w:multiLevelType w:val="hybridMultilevel"/>
    <w:tmpl w:val="A17812E6"/>
    <w:lvl w:ilvl="0" w:tplc="8026ABDC">
      <w:start w:val="6"/>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46D45FA"/>
    <w:multiLevelType w:val="hybridMultilevel"/>
    <w:tmpl w:val="1E5E875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2F0736"/>
    <w:multiLevelType w:val="hybridMultilevel"/>
    <w:tmpl w:val="DE5C2000"/>
    <w:lvl w:ilvl="0" w:tplc="F22C33EA">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B131D1"/>
    <w:multiLevelType w:val="hybridMultilevel"/>
    <w:tmpl w:val="ABCC40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AAF36BB"/>
    <w:multiLevelType w:val="hybridMultilevel"/>
    <w:tmpl w:val="840890DA"/>
    <w:lvl w:ilvl="0" w:tplc="5D76CDC2">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38F2282"/>
    <w:multiLevelType w:val="hybridMultilevel"/>
    <w:tmpl w:val="3B98A5A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6B22406D"/>
    <w:multiLevelType w:val="hybridMultilevel"/>
    <w:tmpl w:val="B2B08D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23059D"/>
    <w:multiLevelType w:val="hybridMultilevel"/>
    <w:tmpl w:val="7223059D"/>
    <w:lvl w:ilvl="0" w:tplc="99E209A2">
      <w:start w:val="1"/>
      <w:numFmt w:val="bullet"/>
      <w:lvlText w:val=""/>
      <w:lvlJc w:val="left"/>
      <w:pPr>
        <w:ind w:left="720" w:hanging="360"/>
      </w:pPr>
      <w:rPr>
        <w:rFonts w:ascii="Symbol" w:hAnsi="Symbol"/>
      </w:rPr>
    </w:lvl>
    <w:lvl w:ilvl="1" w:tplc="F4E82EB6">
      <w:start w:val="1"/>
      <w:numFmt w:val="bullet"/>
      <w:lvlText w:val="o"/>
      <w:lvlJc w:val="left"/>
      <w:pPr>
        <w:tabs>
          <w:tab w:val="num" w:pos="1440"/>
        </w:tabs>
        <w:ind w:left="1440" w:hanging="360"/>
      </w:pPr>
      <w:rPr>
        <w:rFonts w:ascii="Courier New" w:hAnsi="Courier New"/>
      </w:rPr>
    </w:lvl>
    <w:lvl w:ilvl="2" w:tplc="792631B4">
      <w:start w:val="1"/>
      <w:numFmt w:val="bullet"/>
      <w:lvlText w:val=""/>
      <w:lvlJc w:val="left"/>
      <w:pPr>
        <w:tabs>
          <w:tab w:val="num" w:pos="2160"/>
        </w:tabs>
        <w:ind w:left="2160" w:hanging="360"/>
      </w:pPr>
      <w:rPr>
        <w:rFonts w:ascii="Wingdings" w:hAnsi="Wingdings"/>
      </w:rPr>
    </w:lvl>
    <w:lvl w:ilvl="3" w:tplc="1AB4CFE8">
      <w:start w:val="1"/>
      <w:numFmt w:val="bullet"/>
      <w:lvlText w:val=""/>
      <w:lvlJc w:val="left"/>
      <w:pPr>
        <w:tabs>
          <w:tab w:val="num" w:pos="2880"/>
        </w:tabs>
        <w:ind w:left="2880" w:hanging="360"/>
      </w:pPr>
      <w:rPr>
        <w:rFonts w:ascii="Symbol" w:hAnsi="Symbol"/>
      </w:rPr>
    </w:lvl>
    <w:lvl w:ilvl="4" w:tplc="7206EA6E">
      <w:start w:val="1"/>
      <w:numFmt w:val="bullet"/>
      <w:lvlText w:val="o"/>
      <w:lvlJc w:val="left"/>
      <w:pPr>
        <w:tabs>
          <w:tab w:val="num" w:pos="3600"/>
        </w:tabs>
        <w:ind w:left="3600" w:hanging="360"/>
      </w:pPr>
      <w:rPr>
        <w:rFonts w:ascii="Courier New" w:hAnsi="Courier New"/>
      </w:rPr>
    </w:lvl>
    <w:lvl w:ilvl="5" w:tplc="151C5794">
      <w:start w:val="1"/>
      <w:numFmt w:val="bullet"/>
      <w:lvlText w:val=""/>
      <w:lvlJc w:val="left"/>
      <w:pPr>
        <w:tabs>
          <w:tab w:val="num" w:pos="4320"/>
        </w:tabs>
        <w:ind w:left="4320" w:hanging="360"/>
      </w:pPr>
      <w:rPr>
        <w:rFonts w:ascii="Wingdings" w:hAnsi="Wingdings"/>
      </w:rPr>
    </w:lvl>
    <w:lvl w:ilvl="6" w:tplc="3B4E7074">
      <w:start w:val="1"/>
      <w:numFmt w:val="bullet"/>
      <w:lvlText w:val=""/>
      <w:lvlJc w:val="left"/>
      <w:pPr>
        <w:tabs>
          <w:tab w:val="num" w:pos="5040"/>
        </w:tabs>
        <w:ind w:left="5040" w:hanging="360"/>
      </w:pPr>
      <w:rPr>
        <w:rFonts w:ascii="Symbol" w:hAnsi="Symbol"/>
      </w:rPr>
    </w:lvl>
    <w:lvl w:ilvl="7" w:tplc="9B1E3E0C">
      <w:start w:val="1"/>
      <w:numFmt w:val="bullet"/>
      <w:lvlText w:val="o"/>
      <w:lvlJc w:val="left"/>
      <w:pPr>
        <w:tabs>
          <w:tab w:val="num" w:pos="5760"/>
        </w:tabs>
        <w:ind w:left="5760" w:hanging="360"/>
      </w:pPr>
      <w:rPr>
        <w:rFonts w:ascii="Courier New" w:hAnsi="Courier New"/>
      </w:rPr>
    </w:lvl>
    <w:lvl w:ilvl="8" w:tplc="DAD46F74">
      <w:start w:val="1"/>
      <w:numFmt w:val="bullet"/>
      <w:lvlText w:val=""/>
      <w:lvlJc w:val="left"/>
      <w:pPr>
        <w:tabs>
          <w:tab w:val="num" w:pos="6480"/>
        </w:tabs>
        <w:ind w:left="6480" w:hanging="360"/>
      </w:pPr>
      <w:rPr>
        <w:rFonts w:ascii="Wingdings" w:hAnsi="Wingdings"/>
      </w:rPr>
    </w:lvl>
  </w:abstractNum>
  <w:num w:numId="1">
    <w:abstractNumId w:val="7"/>
  </w:num>
  <w:num w:numId="2">
    <w:abstractNumId w:val="6"/>
  </w:num>
  <w:num w:numId="3">
    <w:abstractNumId w:val="9"/>
  </w:num>
  <w:num w:numId="4">
    <w:abstractNumId w:val="12"/>
  </w:num>
  <w:num w:numId="5">
    <w:abstractNumId w:val="16"/>
  </w:num>
  <w:num w:numId="6">
    <w:abstractNumId w:val="0"/>
  </w:num>
  <w:num w:numId="7">
    <w:abstractNumId w:val="1"/>
  </w:num>
  <w:num w:numId="8">
    <w:abstractNumId w:val="8"/>
  </w:num>
  <w:num w:numId="9">
    <w:abstractNumId w:val="14"/>
  </w:num>
  <w:num w:numId="10">
    <w:abstractNumId w:val="2"/>
  </w:num>
  <w:num w:numId="11">
    <w:abstractNumId w:val="15"/>
  </w:num>
  <w:num w:numId="12">
    <w:abstractNumId w:val="4"/>
  </w:num>
  <w:num w:numId="13">
    <w:abstractNumId w:val="5"/>
  </w:num>
  <w:num w:numId="14">
    <w:abstractNumId w:val="10"/>
  </w:num>
  <w:num w:numId="15">
    <w:abstractNumId w:val="11"/>
  </w:num>
  <w:num w:numId="16">
    <w:abstractNumId w:val="3"/>
  </w:num>
  <w:num w:numId="1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0BB"/>
    <w:rsid w:val="00000C97"/>
    <w:rsid w:val="00000F14"/>
    <w:rsid w:val="00000FD9"/>
    <w:rsid w:val="0000140D"/>
    <w:rsid w:val="00001C58"/>
    <w:rsid w:val="000024CB"/>
    <w:rsid w:val="0000283E"/>
    <w:rsid w:val="00002F17"/>
    <w:rsid w:val="00003FA2"/>
    <w:rsid w:val="0000416D"/>
    <w:rsid w:val="00004590"/>
    <w:rsid w:val="00004A25"/>
    <w:rsid w:val="00004B20"/>
    <w:rsid w:val="0000546F"/>
    <w:rsid w:val="000058A0"/>
    <w:rsid w:val="000072F4"/>
    <w:rsid w:val="00007675"/>
    <w:rsid w:val="000108A5"/>
    <w:rsid w:val="00010E93"/>
    <w:rsid w:val="00011E26"/>
    <w:rsid w:val="00011FB5"/>
    <w:rsid w:val="00012715"/>
    <w:rsid w:val="00012FDF"/>
    <w:rsid w:val="0001311D"/>
    <w:rsid w:val="000138B8"/>
    <w:rsid w:val="00014435"/>
    <w:rsid w:val="000148EA"/>
    <w:rsid w:val="00014909"/>
    <w:rsid w:val="0001496B"/>
    <w:rsid w:val="00014C28"/>
    <w:rsid w:val="00015238"/>
    <w:rsid w:val="00015305"/>
    <w:rsid w:val="000164C7"/>
    <w:rsid w:val="0001673B"/>
    <w:rsid w:val="00017072"/>
    <w:rsid w:val="00017205"/>
    <w:rsid w:val="000205C7"/>
    <w:rsid w:val="00020CFD"/>
    <w:rsid w:val="00020D54"/>
    <w:rsid w:val="00021262"/>
    <w:rsid w:val="00021388"/>
    <w:rsid w:val="000219C4"/>
    <w:rsid w:val="00021B94"/>
    <w:rsid w:val="00022024"/>
    <w:rsid w:val="0002213A"/>
    <w:rsid w:val="00022D26"/>
    <w:rsid w:val="00022E97"/>
    <w:rsid w:val="00022FA7"/>
    <w:rsid w:val="0002351E"/>
    <w:rsid w:val="0002428B"/>
    <w:rsid w:val="000247A9"/>
    <w:rsid w:val="000255AF"/>
    <w:rsid w:val="00025D1F"/>
    <w:rsid w:val="00025E77"/>
    <w:rsid w:val="00025F06"/>
    <w:rsid w:val="00026209"/>
    <w:rsid w:val="00026292"/>
    <w:rsid w:val="00026C2E"/>
    <w:rsid w:val="00026DE4"/>
    <w:rsid w:val="00027BDC"/>
    <w:rsid w:val="00027D41"/>
    <w:rsid w:val="00027F4A"/>
    <w:rsid w:val="00030FB1"/>
    <w:rsid w:val="00031098"/>
    <w:rsid w:val="00032459"/>
    <w:rsid w:val="000330FF"/>
    <w:rsid w:val="00033442"/>
    <w:rsid w:val="00033634"/>
    <w:rsid w:val="0003378F"/>
    <w:rsid w:val="000346F7"/>
    <w:rsid w:val="000348B5"/>
    <w:rsid w:val="000349A0"/>
    <w:rsid w:val="00034B2F"/>
    <w:rsid w:val="00035517"/>
    <w:rsid w:val="0003586B"/>
    <w:rsid w:val="00036E5E"/>
    <w:rsid w:val="00036F95"/>
    <w:rsid w:val="000371F2"/>
    <w:rsid w:val="0003736E"/>
    <w:rsid w:val="00037A64"/>
    <w:rsid w:val="000410D6"/>
    <w:rsid w:val="00042817"/>
    <w:rsid w:val="00042E99"/>
    <w:rsid w:val="00043677"/>
    <w:rsid w:val="000436A3"/>
    <w:rsid w:val="00044BC6"/>
    <w:rsid w:val="00045FB9"/>
    <w:rsid w:val="00046EAF"/>
    <w:rsid w:val="000472F2"/>
    <w:rsid w:val="000501E0"/>
    <w:rsid w:val="00050C7D"/>
    <w:rsid w:val="00050E13"/>
    <w:rsid w:val="00051437"/>
    <w:rsid w:val="00051A07"/>
    <w:rsid w:val="00052905"/>
    <w:rsid w:val="00052AB5"/>
    <w:rsid w:val="00052F1B"/>
    <w:rsid w:val="0005431D"/>
    <w:rsid w:val="00055285"/>
    <w:rsid w:val="000553BC"/>
    <w:rsid w:val="000561B1"/>
    <w:rsid w:val="000578FC"/>
    <w:rsid w:val="00061E0A"/>
    <w:rsid w:val="000628FB"/>
    <w:rsid w:val="0006328F"/>
    <w:rsid w:val="00063838"/>
    <w:rsid w:val="00063CA4"/>
    <w:rsid w:val="00064871"/>
    <w:rsid w:val="0006513B"/>
    <w:rsid w:val="00065255"/>
    <w:rsid w:val="000661F1"/>
    <w:rsid w:val="000662EF"/>
    <w:rsid w:val="00066344"/>
    <w:rsid w:val="000666F0"/>
    <w:rsid w:val="00066F6B"/>
    <w:rsid w:val="0006757B"/>
    <w:rsid w:val="000676D4"/>
    <w:rsid w:val="000677F3"/>
    <w:rsid w:val="00070704"/>
    <w:rsid w:val="00070947"/>
    <w:rsid w:val="00071C44"/>
    <w:rsid w:val="00073148"/>
    <w:rsid w:val="000739FF"/>
    <w:rsid w:val="00073FD9"/>
    <w:rsid w:val="000741D8"/>
    <w:rsid w:val="000743E5"/>
    <w:rsid w:val="00074A1F"/>
    <w:rsid w:val="00074BD2"/>
    <w:rsid w:val="0007516C"/>
    <w:rsid w:val="00075381"/>
    <w:rsid w:val="00075C50"/>
    <w:rsid w:val="00076298"/>
    <w:rsid w:val="00076C76"/>
    <w:rsid w:val="00076CFD"/>
    <w:rsid w:val="000778ED"/>
    <w:rsid w:val="0008061E"/>
    <w:rsid w:val="0008114E"/>
    <w:rsid w:val="00081926"/>
    <w:rsid w:val="00082ACC"/>
    <w:rsid w:val="00082B12"/>
    <w:rsid w:val="00083503"/>
    <w:rsid w:val="00083523"/>
    <w:rsid w:val="00083955"/>
    <w:rsid w:val="00083D0B"/>
    <w:rsid w:val="00085129"/>
    <w:rsid w:val="0008551F"/>
    <w:rsid w:val="000856E7"/>
    <w:rsid w:val="000859D5"/>
    <w:rsid w:val="0008637E"/>
    <w:rsid w:val="00086C7E"/>
    <w:rsid w:val="00086F7E"/>
    <w:rsid w:val="000907EC"/>
    <w:rsid w:val="00090F7D"/>
    <w:rsid w:val="000912C9"/>
    <w:rsid w:val="00091A03"/>
    <w:rsid w:val="00091E75"/>
    <w:rsid w:val="0009241E"/>
    <w:rsid w:val="00094415"/>
    <w:rsid w:val="00094EFF"/>
    <w:rsid w:val="00095076"/>
    <w:rsid w:val="000950C7"/>
    <w:rsid w:val="000952B6"/>
    <w:rsid w:val="00095519"/>
    <w:rsid w:val="00095654"/>
    <w:rsid w:val="000967E6"/>
    <w:rsid w:val="000971EF"/>
    <w:rsid w:val="00097713"/>
    <w:rsid w:val="00097C1E"/>
    <w:rsid w:val="000A000C"/>
    <w:rsid w:val="000A00E6"/>
    <w:rsid w:val="000A1292"/>
    <w:rsid w:val="000A1D4F"/>
    <w:rsid w:val="000A1FD2"/>
    <w:rsid w:val="000A20AB"/>
    <w:rsid w:val="000A218E"/>
    <w:rsid w:val="000A266F"/>
    <w:rsid w:val="000A2FF7"/>
    <w:rsid w:val="000A368C"/>
    <w:rsid w:val="000A43CD"/>
    <w:rsid w:val="000A4AB0"/>
    <w:rsid w:val="000A4C4A"/>
    <w:rsid w:val="000A4D68"/>
    <w:rsid w:val="000A56BF"/>
    <w:rsid w:val="000A5833"/>
    <w:rsid w:val="000A613A"/>
    <w:rsid w:val="000A626C"/>
    <w:rsid w:val="000A6420"/>
    <w:rsid w:val="000A6699"/>
    <w:rsid w:val="000A75EE"/>
    <w:rsid w:val="000A7FDA"/>
    <w:rsid w:val="000B002F"/>
    <w:rsid w:val="000B0360"/>
    <w:rsid w:val="000B09AD"/>
    <w:rsid w:val="000B0D9B"/>
    <w:rsid w:val="000B124C"/>
    <w:rsid w:val="000B19E3"/>
    <w:rsid w:val="000B1B51"/>
    <w:rsid w:val="000B1EE1"/>
    <w:rsid w:val="000B24F3"/>
    <w:rsid w:val="000B2C82"/>
    <w:rsid w:val="000B4387"/>
    <w:rsid w:val="000B44CF"/>
    <w:rsid w:val="000B4F62"/>
    <w:rsid w:val="000B5E66"/>
    <w:rsid w:val="000B6835"/>
    <w:rsid w:val="000B6963"/>
    <w:rsid w:val="000B6E68"/>
    <w:rsid w:val="000B72C6"/>
    <w:rsid w:val="000B73A2"/>
    <w:rsid w:val="000B7739"/>
    <w:rsid w:val="000B7CE4"/>
    <w:rsid w:val="000C0E09"/>
    <w:rsid w:val="000C14C2"/>
    <w:rsid w:val="000C1787"/>
    <w:rsid w:val="000C28E9"/>
    <w:rsid w:val="000C2AC3"/>
    <w:rsid w:val="000C2BF9"/>
    <w:rsid w:val="000C3F17"/>
    <w:rsid w:val="000C4148"/>
    <w:rsid w:val="000C43A9"/>
    <w:rsid w:val="000C5915"/>
    <w:rsid w:val="000C6976"/>
    <w:rsid w:val="000C69BA"/>
    <w:rsid w:val="000C7CB5"/>
    <w:rsid w:val="000D0192"/>
    <w:rsid w:val="000D06C2"/>
    <w:rsid w:val="000D06EE"/>
    <w:rsid w:val="000D06F1"/>
    <w:rsid w:val="000D0789"/>
    <w:rsid w:val="000D099F"/>
    <w:rsid w:val="000D0AB0"/>
    <w:rsid w:val="000D209F"/>
    <w:rsid w:val="000D2219"/>
    <w:rsid w:val="000D2507"/>
    <w:rsid w:val="000D2814"/>
    <w:rsid w:val="000D2B13"/>
    <w:rsid w:val="000D2E53"/>
    <w:rsid w:val="000D31FA"/>
    <w:rsid w:val="000D33B2"/>
    <w:rsid w:val="000D36EC"/>
    <w:rsid w:val="000D3E50"/>
    <w:rsid w:val="000D4944"/>
    <w:rsid w:val="000D4CC3"/>
    <w:rsid w:val="000D5AB0"/>
    <w:rsid w:val="000D61C4"/>
    <w:rsid w:val="000E0259"/>
    <w:rsid w:val="000E052F"/>
    <w:rsid w:val="000E0A3E"/>
    <w:rsid w:val="000E125C"/>
    <w:rsid w:val="000E2318"/>
    <w:rsid w:val="000E2B65"/>
    <w:rsid w:val="000E2EFB"/>
    <w:rsid w:val="000E2FE5"/>
    <w:rsid w:val="000E3520"/>
    <w:rsid w:val="000E3761"/>
    <w:rsid w:val="000E3B86"/>
    <w:rsid w:val="000E40B8"/>
    <w:rsid w:val="000E495E"/>
    <w:rsid w:val="000E4977"/>
    <w:rsid w:val="000E524F"/>
    <w:rsid w:val="000E77C3"/>
    <w:rsid w:val="000E7A6D"/>
    <w:rsid w:val="000E7B99"/>
    <w:rsid w:val="000F051D"/>
    <w:rsid w:val="000F06FF"/>
    <w:rsid w:val="000F096C"/>
    <w:rsid w:val="000F1109"/>
    <w:rsid w:val="000F11DC"/>
    <w:rsid w:val="000F193C"/>
    <w:rsid w:val="000F19A2"/>
    <w:rsid w:val="000F2307"/>
    <w:rsid w:val="000F2722"/>
    <w:rsid w:val="000F286A"/>
    <w:rsid w:val="000F2D50"/>
    <w:rsid w:val="000F2E85"/>
    <w:rsid w:val="000F32BC"/>
    <w:rsid w:val="000F3DBB"/>
    <w:rsid w:val="000F4A16"/>
    <w:rsid w:val="000F4DA1"/>
    <w:rsid w:val="000F4DD4"/>
    <w:rsid w:val="000F5661"/>
    <w:rsid w:val="000F6B63"/>
    <w:rsid w:val="000F6CD1"/>
    <w:rsid w:val="000F7563"/>
    <w:rsid w:val="000F7E49"/>
    <w:rsid w:val="0010033F"/>
    <w:rsid w:val="0010047C"/>
    <w:rsid w:val="001004F3"/>
    <w:rsid w:val="001004F8"/>
    <w:rsid w:val="001008DD"/>
    <w:rsid w:val="00100B5F"/>
    <w:rsid w:val="0010155B"/>
    <w:rsid w:val="0010209B"/>
    <w:rsid w:val="00102210"/>
    <w:rsid w:val="00102394"/>
    <w:rsid w:val="00102C54"/>
    <w:rsid w:val="00103188"/>
    <w:rsid w:val="00103687"/>
    <w:rsid w:val="00103E80"/>
    <w:rsid w:val="001047BF"/>
    <w:rsid w:val="00105673"/>
    <w:rsid w:val="00106039"/>
    <w:rsid w:val="00107A1B"/>
    <w:rsid w:val="00107A22"/>
    <w:rsid w:val="00110134"/>
    <w:rsid w:val="0011079F"/>
    <w:rsid w:val="00110BE3"/>
    <w:rsid w:val="00110C1A"/>
    <w:rsid w:val="001113E9"/>
    <w:rsid w:val="00111D23"/>
    <w:rsid w:val="00111F7D"/>
    <w:rsid w:val="00112E90"/>
    <w:rsid w:val="00113240"/>
    <w:rsid w:val="001136D4"/>
    <w:rsid w:val="001141D2"/>
    <w:rsid w:val="00114F8C"/>
    <w:rsid w:val="00115374"/>
    <w:rsid w:val="001154B4"/>
    <w:rsid w:val="001156B3"/>
    <w:rsid w:val="001157B3"/>
    <w:rsid w:val="001158B4"/>
    <w:rsid w:val="00115FB8"/>
    <w:rsid w:val="001161C4"/>
    <w:rsid w:val="00116D55"/>
    <w:rsid w:val="001200BB"/>
    <w:rsid w:val="0012084E"/>
    <w:rsid w:val="001211DD"/>
    <w:rsid w:val="00121E7C"/>
    <w:rsid w:val="00121F7E"/>
    <w:rsid w:val="00122923"/>
    <w:rsid w:val="00122FAD"/>
    <w:rsid w:val="00123822"/>
    <w:rsid w:val="00123C02"/>
    <w:rsid w:val="00124114"/>
    <w:rsid w:val="00124EEA"/>
    <w:rsid w:val="00125ADC"/>
    <w:rsid w:val="001262D9"/>
    <w:rsid w:val="0012663C"/>
    <w:rsid w:val="00127365"/>
    <w:rsid w:val="00127DF8"/>
    <w:rsid w:val="00130134"/>
    <w:rsid w:val="00130190"/>
    <w:rsid w:val="0013157E"/>
    <w:rsid w:val="00131995"/>
    <w:rsid w:val="00131F94"/>
    <w:rsid w:val="00132547"/>
    <w:rsid w:val="0013271A"/>
    <w:rsid w:val="001327FC"/>
    <w:rsid w:val="00132FA0"/>
    <w:rsid w:val="001333DA"/>
    <w:rsid w:val="00133898"/>
    <w:rsid w:val="001339D5"/>
    <w:rsid w:val="00133C29"/>
    <w:rsid w:val="00134409"/>
    <w:rsid w:val="00134651"/>
    <w:rsid w:val="001349F6"/>
    <w:rsid w:val="00134FBF"/>
    <w:rsid w:val="0013511B"/>
    <w:rsid w:val="00135CF1"/>
    <w:rsid w:val="00137037"/>
    <w:rsid w:val="00140659"/>
    <w:rsid w:val="00140B14"/>
    <w:rsid w:val="001414D6"/>
    <w:rsid w:val="0014192D"/>
    <w:rsid w:val="001431B9"/>
    <w:rsid w:val="00144016"/>
    <w:rsid w:val="0014411B"/>
    <w:rsid w:val="0014465F"/>
    <w:rsid w:val="00144EFD"/>
    <w:rsid w:val="001458C0"/>
    <w:rsid w:val="00145C76"/>
    <w:rsid w:val="00145DFD"/>
    <w:rsid w:val="00146543"/>
    <w:rsid w:val="001465AE"/>
    <w:rsid w:val="00146686"/>
    <w:rsid w:val="00146AE8"/>
    <w:rsid w:val="00147F55"/>
    <w:rsid w:val="00150AE4"/>
    <w:rsid w:val="00150BA9"/>
    <w:rsid w:val="00150E43"/>
    <w:rsid w:val="001512C7"/>
    <w:rsid w:val="001528A1"/>
    <w:rsid w:val="00154F8E"/>
    <w:rsid w:val="001551F9"/>
    <w:rsid w:val="0015522A"/>
    <w:rsid w:val="00155458"/>
    <w:rsid w:val="00156428"/>
    <w:rsid w:val="00156766"/>
    <w:rsid w:val="00156D36"/>
    <w:rsid w:val="00156E7C"/>
    <w:rsid w:val="001572A8"/>
    <w:rsid w:val="00157766"/>
    <w:rsid w:val="0016034A"/>
    <w:rsid w:val="0016081B"/>
    <w:rsid w:val="00160CAF"/>
    <w:rsid w:val="00161298"/>
    <w:rsid w:val="00161D82"/>
    <w:rsid w:val="00161E80"/>
    <w:rsid w:val="001620CD"/>
    <w:rsid w:val="00163068"/>
    <w:rsid w:val="0016462F"/>
    <w:rsid w:val="00165248"/>
    <w:rsid w:val="00165946"/>
    <w:rsid w:val="00165C61"/>
    <w:rsid w:val="001665C4"/>
    <w:rsid w:val="00166EC7"/>
    <w:rsid w:val="00167420"/>
    <w:rsid w:val="00167E56"/>
    <w:rsid w:val="0017011F"/>
    <w:rsid w:val="00171335"/>
    <w:rsid w:val="00171E36"/>
    <w:rsid w:val="00172235"/>
    <w:rsid w:val="001725BF"/>
    <w:rsid w:val="00172A64"/>
    <w:rsid w:val="00172E70"/>
    <w:rsid w:val="00173735"/>
    <w:rsid w:val="00174515"/>
    <w:rsid w:val="00175040"/>
    <w:rsid w:val="001767B1"/>
    <w:rsid w:val="001767E9"/>
    <w:rsid w:val="00176DE0"/>
    <w:rsid w:val="0018001E"/>
    <w:rsid w:val="00180577"/>
    <w:rsid w:val="001810D4"/>
    <w:rsid w:val="00181329"/>
    <w:rsid w:val="0018139E"/>
    <w:rsid w:val="00181BDC"/>
    <w:rsid w:val="0018209F"/>
    <w:rsid w:val="00183A2D"/>
    <w:rsid w:val="0018545A"/>
    <w:rsid w:val="001855E7"/>
    <w:rsid w:val="00185EDF"/>
    <w:rsid w:val="0018725A"/>
    <w:rsid w:val="001872CF"/>
    <w:rsid w:val="001877E9"/>
    <w:rsid w:val="001903F4"/>
    <w:rsid w:val="001904C0"/>
    <w:rsid w:val="00191A43"/>
    <w:rsid w:val="00191D14"/>
    <w:rsid w:val="00193781"/>
    <w:rsid w:val="001954E9"/>
    <w:rsid w:val="001970AE"/>
    <w:rsid w:val="00197482"/>
    <w:rsid w:val="0019774E"/>
    <w:rsid w:val="0019792B"/>
    <w:rsid w:val="001A1186"/>
    <w:rsid w:val="001A195F"/>
    <w:rsid w:val="001A2EF0"/>
    <w:rsid w:val="001A3389"/>
    <w:rsid w:val="001A4423"/>
    <w:rsid w:val="001A4BD7"/>
    <w:rsid w:val="001A4EC1"/>
    <w:rsid w:val="001A573B"/>
    <w:rsid w:val="001A5A3A"/>
    <w:rsid w:val="001A5D70"/>
    <w:rsid w:val="001A5E8C"/>
    <w:rsid w:val="001A6314"/>
    <w:rsid w:val="001A67D0"/>
    <w:rsid w:val="001A6A52"/>
    <w:rsid w:val="001A7327"/>
    <w:rsid w:val="001B00DE"/>
    <w:rsid w:val="001B0C36"/>
    <w:rsid w:val="001B0E60"/>
    <w:rsid w:val="001B10A1"/>
    <w:rsid w:val="001B11EA"/>
    <w:rsid w:val="001B17A9"/>
    <w:rsid w:val="001B188C"/>
    <w:rsid w:val="001B2141"/>
    <w:rsid w:val="001B25D0"/>
    <w:rsid w:val="001B29DA"/>
    <w:rsid w:val="001B2BA8"/>
    <w:rsid w:val="001B34FA"/>
    <w:rsid w:val="001B4022"/>
    <w:rsid w:val="001B497E"/>
    <w:rsid w:val="001B5025"/>
    <w:rsid w:val="001B5243"/>
    <w:rsid w:val="001B548D"/>
    <w:rsid w:val="001B6919"/>
    <w:rsid w:val="001B779E"/>
    <w:rsid w:val="001B7BC4"/>
    <w:rsid w:val="001B7F1B"/>
    <w:rsid w:val="001C02FC"/>
    <w:rsid w:val="001C039B"/>
    <w:rsid w:val="001C0B47"/>
    <w:rsid w:val="001C1994"/>
    <w:rsid w:val="001C1D1A"/>
    <w:rsid w:val="001C1FDF"/>
    <w:rsid w:val="001C363E"/>
    <w:rsid w:val="001C3C76"/>
    <w:rsid w:val="001C3DD9"/>
    <w:rsid w:val="001C4776"/>
    <w:rsid w:val="001C6231"/>
    <w:rsid w:val="001C701A"/>
    <w:rsid w:val="001C728C"/>
    <w:rsid w:val="001C797A"/>
    <w:rsid w:val="001D072C"/>
    <w:rsid w:val="001D08E7"/>
    <w:rsid w:val="001D0C6E"/>
    <w:rsid w:val="001D1326"/>
    <w:rsid w:val="001D1F5A"/>
    <w:rsid w:val="001D39A5"/>
    <w:rsid w:val="001D4027"/>
    <w:rsid w:val="001D4F5C"/>
    <w:rsid w:val="001D5456"/>
    <w:rsid w:val="001D5BE8"/>
    <w:rsid w:val="001D5F77"/>
    <w:rsid w:val="001D65FB"/>
    <w:rsid w:val="001D7064"/>
    <w:rsid w:val="001D7BC3"/>
    <w:rsid w:val="001E0EAA"/>
    <w:rsid w:val="001E10F2"/>
    <w:rsid w:val="001E1122"/>
    <w:rsid w:val="001E2417"/>
    <w:rsid w:val="001E364F"/>
    <w:rsid w:val="001E3B46"/>
    <w:rsid w:val="001E3E0C"/>
    <w:rsid w:val="001E404C"/>
    <w:rsid w:val="001E47F0"/>
    <w:rsid w:val="001E583D"/>
    <w:rsid w:val="001E5F90"/>
    <w:rsid w:val="001E61F7"/>
    <w:rsid w:val="001E637A"/>
    <w:rsid w:val="001E6394"/>
    <w:rsid w:val="001E7ACD"/>
    <w:rsid w:val="001E7EAA"/>
    <w:rsid w:val="001E7F59"/>
    <w:rsid w:val="001F0131"/>
    <w:rsid w:val="001F0651"/>
    <w:rsid w:val="001F24D4"/>
    <w:rsid w:val="001F32EE"/>
    <w:rsid w:val="001F35D7"/>
    <w:rsid w:val="001F3B78"/>
    <w:rsid w:val="001F40B2"/>
    <w:rsid w:val="001F449F"/>
    <w:rsid w:val="001F4584"/>
    <w:rsid w:val="001F46A5"/>
    <w:rsid w:val="001F46B2"/>
    <w:rsid w:val="001F52E5"/>
    <w:rsid w:val="001F5462"/>
    <w:rsid w:val="001F5F80"/>
    <w:rsid w:val="001F6D30"/>
    <w:rsid w:val="001F75EE"/>
    <w:rsid w:val="001F75F7"/>
    <w:rsid w:val="001F76AF"/>
    <w:rsid w:val="0020027D"/>
    <w:rsid w:val="0020056B"/>
    <w:rsid w:val="002008A7"/>
    <w:rsid w:val="00200CA8"/>
    <w:rsid w:val="00200FE1"/>
    <w:rsid w:val="002015BE"/>
    <w:rsid w:val="00202458"/>
    <w:rsid w:val="0020288E"/>
    <w:rsid w:val="00202A41"/>
    <w:rsid w:val="00202A6C"/>
    <w:rsid w:val="002033D3"/>
    <w:rsid w:val="00203996"/>
    <w:rsid w:val="00203C2B"/>
    <w:rsid w:val="00203C54"/>
    <w:rsid w:val="00203E70"/>
    <w:rsid w:val="002042C3"/>
    <w:rsid w:val="00204803"/>
    <w:rsid w:val="00204C2A"/>
    <w:rsid w:val="00204C8E"/>
    <w:rsid w:val="00204F7D"/>
    <w:rsid w:val="0020551F"/>
    <w:rsid w:val="002058D7"/>
    <w:rsid w:val="0020618D"/>
    <w:rsid w:val="00206925"/>
    <w:rsid w:val="00206A08"/>
    <w:rsid w:val="00207111"/>
    <w:rsid w:val="002071A0"/>
    <w:rsid w:val="002071CD"/>
    <w:rsid w:val="002079C1"/>
    <w:rsid w:val="00210BC4"/>
    <w:rsid w:val="002115AD"/>
    <w:rsid w:val="00211EED"/>
    <w:rsid w:val="002121DF"/>
    <w:rsid w:val="00212C7B"/>
    <w:rsid w:val="00212DD6"/>
    <w:rsid w:val="00213673"/>
    <w:rsid w:val="002138B7"/>
    <w:rsid w:val="002160F6"/>
    <w:rsid w:val="00216754"/>
    <w:rsid w:val="0021727A"/>
    <w:rsid w:val="002176EA"/>
    <w:rsid w:val="00217A68"/>
    <w:rsid w:val="00217D47"/>
    <w:rsid w:val="00221724"/>
    <w:rsid w:val="00221910"/>
    <w:rsid w:val="002220D3"/>
    <w:rsid w:val="00222677"/>
    <w:rsid w:val="002226F7"/>
    <w:rsid w:val="00222846"/>
    <w:rsid w:val="0022356D"/>
    <w:rsid w:val="00223806"/>
    <w:rsid w:val="00224066"/>
    <w:rsid w:val="00224213"/>
    <w:rsid w:val="00224A14"/>
    <w:rsid w:val="00224ADF"/>
    <w:rsid w:val="00224B41"/>
    <w:rsid w:val="00224CFE"/>
    <w:rsid w:val="002253B5"/>
    <w:rsid w:val="00225592"/>
    <w:rsid w:val="00225763"/>
    <w:rsid w:val="00225ACF"/>
    <w:rsid w:val="00225F26"/>
    <w:rsid w:val="00226480"/>
    <w:rsid w:val="002267D8"/>
    <w:rsid w:val="002269F0"/>
    <w:rsid w:val="00226FEE"/>
    <w:rsid w:val="00227085"/>
    <w:rsid w:val="0022737C"/>
    <w:rsid w:val="0022786B"/>
    <w:rsid w:val="002300FE"/>
    <w:rsid w:val="00230715"/>
    <w:rsid w:val="00230ECE"/>
    <w:rsid w:val="002314C5"/>
    <w:rsid w:val="00232246"/>
    <w:rsid w:val="00232504"/>
    <w:rsid w:val="00232DC4"/>
    <w:rsid w:val="00232EF9"/>
    <w:rsid w:val="00232FAE"/>
    <w:rsid w:val="00233B12"/>
    <w:rsid w:val="00234776"/>
    <w:rsid w:val="002351B4"/>
    <w:rsid w:val="002355A0"/>
    <w:rsid w:val="00236107"/>
    <w:rsid w:val="00236516"/>
    <w:rsid w:val="00236838"/>
    <w:rsid w:val="00236B4E"/>
    <w:rsid w:val="002378DF"/>
    <w:rsid w:val="00237A67"/>
    <w:rsid w:val="0024019D"/>
    <w:rsid w:val="00240D0F"/>
    <w:rsid w:val="00242F81"/>
    <w:rsid w:val="00243FCD"/>
    <w:rsid w:val="00244358"/>
    <w:rsid w:val="002451A2"/>
    <w:rsid w:val="00245525"/>
    <w:rsid w:val="0024627E"/>
    <w:rsid w:val="002462FE"/>
    <w:rsid w:val="00246BBF"/>
    <w:rsid w:val="00246CB0"/>
    <w:rsid w:val="00247F56"/>
    <w:rsid w:val="00250D9F"/>
    <w:rsid w:val="002510C6"/>
    <w:rsid w:val="00251376"/>
    <w:rsid w:val="00251667"/>
    <w:rsid w:val="00251B13"/>
    <w:rsid w:val="002526A0"/>
    <w:rsid w:val="00252DE0"/>
    <w:rsid w:val="002554D0"/>
    <w:rsid w:val="00255A7E"/>
    <w:rsid w:val="002560D8"/>
    <w:rsid w:val="0025623E"/>
    <w:rsid w:val="00256B85"/>
    <w:rsid w:val="002572E6"/>
    <w:rsid w:val="002573C3"/>
    <w:rsid w:val="002611BB"/>
    <w:rsid w:val="002615B9"/>
    <w:rsid w:val="002623CD"/>
    <w:rsid w:val="002625A6"/>
    <w:rsid w:val="00262CEF"/>
    <w:rsid w:val="00262D10"/>
    <w:rsid w:val="00263315"/>
    <w:rsid w:val="00263B3D"/>
    <w:rsid w:val="00263F03"/>
    <w:rsid w:val="00264468"/>
    <w:rsid w:val="002648EF"/>
    <w:rsid w:val="00264DEF"/>
    <w:rsid w:val="00264F1F"/>
    <w:rsid w:val="002651DB"/>
    <w:rsid w:val="0026574F"/>
    <w:rsid w:val="0026575C"/>
    <w:rsid w:val="00265AEB"/>
    <w:rsid w:val="002666A1"/>
    <w:rsid w:val="0026721B"/>
    <w:rsid w:val="002673EA"/>
    <w:rsid w:val="002678EA"/>
    <w:rsid w:val="00267C2C"/>
    <w:rsid w:val="002704B9"/>
    <w:rsid w:val="00270DEF"/>
    <w:rsid w:val="0027219C"/>
    <w:rsid w:val="0027244C"/>
    <w:rsid w:val="002725D7"/>
    <w:rsid w:val="00272986"/>
    <w:rsid w:val="00272CFB"/>
    <w:rsid w:val="002730FA"/>
    <w:rsid w:val="002736E3"/>
    <w:rsid w:val="00273929"/>
    <w:rsid w:val="00273A39"/>
    <w:rsid w:val="0027400B"/>
    <w:rsid w:val="00274190"/>
    <w:rsid w:val="002752FD"/>
    <w:rsid w:val="00275576"/>
    <w:rsid w:val="00275CDE"/>
    <w:rsid w:val="002777D4"/>
    <w:rsid w:val="00277EEB"/>
    <w:rsid w:val="00280ABA"/>
    <w:rsid w:val="0028210F"/>
    <w:rsid w:val="002827AC"/>
    <w:rsid w:val="0028282B"/>
    <w:rsid w:val="00282B80"/>
    <w:rsid w:val="00282BF3"/>
    <w:rsid w:val="00282D71"/>
    <w:rsid w:val="00283244"/>
    <w:rsid w:val="002833A3"/>
    <w:rsid w:val="0028346C"/>
    <w:rsid w:val="00283D61"/>
    <w:rsid w:val="002841CE"/>
    <w:rsid w:val="00284A2B"/>
    <w:rsid w:val="00284A82"/>
    <w:rsid w:val="002857EC"/>
    <w:rsid w:val="00285F68"/>
    <w:rsid w:val="0028633A"/>
    <w:rsid w:val="0028666C"/>
    <w:rsid w:val="002873A4"/>
    <w:rsid w:val="0029033F"/>
    <w:rsid w:val="00290351"/>
    <w:rsid w:val="00290C8A"/>
    <w:rsid w:val="00290EF0"/>
    <w:rsid w:val="00291C90"/>
    <w:rsid w:val="00291F29"/>
    <w:rsid w:val="002922D1"/>
    <w:rsid w:val="002927EA"/>
    <w:rsid w:val="00294139"/>
    <w:rsid w:val="00294307"/>
    <w:rsid w:val="00294952"/>
    <w:rsid w:val="00295C40"/>
    <w:rsid w:val="00296832"/>
    <w:rsid w:val="002973A7"/>
    <w:rsid w:val="00297C2F"/>
    <w:rsid w:val="002A1340"/>
    <w:rsid w:val="002A1E30"/>
    <w:rsid w:val="002A4352"/>
    <w:rsid w:val="002A438C"/>
    <w:rsid w:val="002A4A69"/>
    <w:rsid w:val="002A4F8A"/>
    <w:rsid w:val="002A64F8"/>
    <w:rsid w:val="002A7ACD"/>
    <w:rsid w:val="002B020A"/>
    <w:rsid w:val="002B053A"/>
    <w:rsid w:val="002B06FE"/>
    <w:rsid w:val="002B0D2D"/>
    <w:rsid w:val="002B15FE"/>
    <w:rsid w:val="002B1BA4"/>
    <w:rsid w:val="002B1FFE"/>
    <w:rsid w:val="002B22AA"/>
    <w:rsid w:val="002B2B6A"/>
    <w:rsid w:val="002B3196"/>
    <w:rsid w:val="002B3A12"/>
    <w:rsid w:val="002B4576"/>
    <w:rsid w:val="002B47AC"/>
    <w:rsid w:val="002B5E56"/>
    <w:rsid w:val="002C0427"/>
    <w:rsid w:val="002C0E8D"/>
    <w:rsid w:val="002C11E5"/>
    <w:rsid w:val="002C1D90"/>
    <w:rsid w:val="002C1E91"/>
    <w:rsid w:val="002C2374"/>
    <w:rsid w:val="002C32AE"/>
    <w:rsid w:val="002C34E6"/>
    <w:rsid w:val="002C436E"/>
    <w:rsid w:val="002C45FB"/>
    <w:rsid w:val="002C4ACC"/>
    <w:rsid w:val="002C4C56"/>
    <w:rsid w:val="002C5157"/>
    <w:rsid w:val="002C5398"/>
    <w:rsid w:val="002C6621"/>
    <w:rsid w:val="002C66DE"/>
    <w:rsid w:val="002C6AA9"/>
    <w:rsid w:val="002C6ED7"/>
    <w:rsid w:val="002C7297"/>
    <w:rsid w:val="002C7517"/>
    <w:rsid w:val="002D01DE"/>
    <w:rsid w:val="002D0F46"/>
    <w:rsid w:val="002D1A94"/>
    <w:rsid w:val="002D1B1E"/>
    <w:rsid w:val="002D2555"/>
    <w:rsid w:val="002D2A62"/>
    <w:rsid w:val="002D44B2"/>
    <w:rsid w:val="002D4F78"/>
    <w:rsid w:val="002D5669"/>
    <w:rsid w:val="002D56D6"/>
    <w:rsid w:val="002D7BD2"/>
    <w:rsid w:val="002D7CC1"/>
    <w:rsid w:val="002E0747"/>
    <w:rsid w:val="002E0F09"/>
    <w:rsid w:val="002E1DBF"/>
    <w:rsid w:val="002E21A7"/>
    <w:rsid w:val="002E2426"/>
    <w:rsid w:val="002E3076"/>
    <w:rsid w:val="002E3FD6"/>
    <w:rsid w:val="002E40DF"/>
    <w:rsid w:val="002E4151"/>
    <w:rsid w:val="002E4BCD"/>
    <w:rsid w:val="002E4DF8"/>
    <w:rsid w:val="002E4EB8"/>
    <w:rsid w:val="002E4FE3"/>
    <w:rsid w:val="002E517B"/>
    <w:rsid w:val="002E526B"/>
    <w:rsid w:val="002E5748"/>
    <w:rsid w:val="002E5B9F"/>
    <w:rsid w:val="002E6643"/>
    <w:rsid w:val="002E6C03"/>
    <w:rsid w:val="002E6E5D"/>
    <w:rsid w:val="002E71BA"/>
    <w:rsid w:val="002E77F4"/>
    <w:rsid w:val="002E7BC1"/>
    <w:rsid w:val="002F0892"/>
    <w:rsid w:val="002F099A"/>
    <w:rsid w:val="002F0DA1"/>
    <w:rsid w:val="002F10AD"/>
    <w:rsid w:val="002F11BE"/>
    <w:rsid w:val="002F204B"/>
    <w:rsid w:val="002F24D1"/>
    <w:rsid w:val="002F2700"/>
    <w:rsid w:val="002F2A4E"/>
    <w:rsid w:val="002F2A93"/>
    <w:rsid w:val="002F2B0B"/>
    <w:rsid w:val="002F2D06"/>
    <w:rsid w:val="002F2DAB"/>
    <w:rsid w:val="002F3B8A"/>
    <w:rsid w:val="002F40A7"/>
    <w:rsid w:val="002F459B"/>
    <w:rsid w:val="002F4FE2"/>
    <w:rsid w:val="002F5267"/>
    <w:rsid w:val="002F57F2"/>
    <w:rsid w:val="002F5816"/>
    <w:rsid w:val="002F5DE2"/>
    <w:rsid w:val="002F6021"/>
    <w:rsid w:val="002F735A"/>
    <w:rsid w:val="002F7CE5"/>
    <w:rsid w:val="00301186"/>
    <w:rsid w:val="00301E3E"/>
    <w:rsid w:val="003025F1"/>
    <w:rsid w:val="00302669"/>
    <w:rsid w:val="00302787"/>
    <w:rsid w:val="003037FA"/>
    <w:rsid w:val="003042D2"/>
    <w:rsid w:val="00304A20"/>
    <w:rsid w:val="00305002"/>
    <w:rsid w:val="0030573F"/>
    <w:rsid w:val="00305832"/>
    <w:rsid w:val="00305C1D"/>
    <w:rsid w:val="00306932"/>
    <w:rsid w:val="00306E4D"/>
    <w:rsid w:val="0030789A"/>
    <w:rsid w:val="00307C6D"/>
    <w:rsid w:val="00307E52"/>
    <w:rsid w:val="00307F6C"/>
    <w:rsid w:val="00310C72"/>
    <w:rsid w:val="00311005"/>
    <w:rsid w:val="003111D1"/>
    <w:rsid w:val="003121F1"/>
    <w:rsid w:val="0031224A"/>
    <w:rsid w:val="00312B22"/>
    <w:rsid w:val="00313AB7"/>
    <w:rsid w:val="003146D4"/>
    <w:rsid w:val="003151D8"/>
    <w:rsid w:val="003156C9"/>
    <w:rsid w:val="003158AC"/>
    <w:rsid w:val="00315D66"/>
    <w:rsid w:val="00315D72"/>
    <w:rsid w:val="00315DC7"/>
    <w:rsid w:val="0031620A"/>
    <w:rsid w:val="003162BB"/>
    <w:rsid w:val="00316321"/>
    <w:rsid w:val="00316593"/>
    <w:rsid w:val="003169C7"/>
    <w:rsid w:val="00316A83"/>
    <w:rsid w:val="00317D29"/>
    <w:rsid w:val="00317D5F"/>
    <w:rsid w:val="00317F76"/>
    <w:rsid w:val="00320190"/>
    <w:rsid w:val="0032063C"/>
    <w:rsid w:val="00321BBB"/>
    <w:rsid w:val="00322119"/>
    <w:rsid w:val="0032281C"/>
    <w:rsid w:val="00323761"/>
    <w:rsid w:val="003248F8"/>
    <w:rsid w:val="00324C4C"/>
    <w:rsid w:val="00325084"/>
    <w:rsid w:val="003255D0"/>
    <w:rsid w:val="003256F5"/>
    <w:rsid w:val="00326907"/>
    <w:rsid w:val="0032698F"/>
    <w:rsid w:val="00326AC6"/>
    <w:rsid w:val="00327205"/>
    <w:rsid w:val="003274D1"/>
    <w:rsid w:val="00327902"/>
    <w:rsid w:val="00330D3F"/>
    <w:rsid w:val="0033186C"/>
    <w:rsid w:val="00331AA2"/>
    <w:rsid w:val="00331C23"/>
    <w:rsid w:val="00331ED4"/>
    <w:rsid w:val="00332E0D"/>
    <w:rsid w:val="00333306"/>
    <w:rsid w:val="00333881"/>
    <w:rsid w:val="00333AC4"/>
    <w:rsid w:val="0033628A"/>
    <w:rsid w:val="00336504"/>
    <w:rsid w:val="00336E00"/>
    <w:rsid w:val="00337211"/>
    <w:rsid w:val="00337739"/>
    <w:rsid w:val="00337BC3"/>
    <w:rsid w:val="00340457"/>
    <w:rsid w:val="00340CA1"/>
    <w:rsid w:val="00341224"/>
    <w:rsid w:val="00341FA9"/>
    <w:rsid w:val="00343566"/>
    <w:rsid w:val="003441A9"/>
    <w:rsid w:val="00344801"/>
    <w:rsid w:val="003448C9"/>
    <w:rsid w:val="00345CFB"/>
    <w:rsid w:val="00345EDF"/>
    <w:rsid w:val="00345F0A"/>
    <w:rsid w:val="0034660B"/>
    <w:rsid w:val="003466DB"/>
    <w:rsid w:val="0034694F"/>
    <w:rsid w:val="00346D67"/>
    <w:rsid w:val="00347BAA"/>
    <w:rsid w:val="00347FD7"/>
    <w:rsid w:val="00350021"/>
    <w:rsid w:val="00350171"/>
    <w:rsid w:val="00351D2A"/>
    <w:rsid w:val="003530C0"/>
    <w:rsid w:val="003530F3"/>
    <w:rsid w:val="00353B2D"/>
    <w:rsid w:val="00354150"/>
    <w:rsid w:val="00354739"/>
    <w:rsid w:val="00355898"/>
    <w:rsid w:val="00356DA8"/>
    <w:rsid w:val="00357D93"/>
    <w:rsid w:val="003601C7"/>
    <w:rsid w:val="0036118F"/>
    <w:rsid w:val="00361782"/>
    <w:rsid w:val="00361838"/>
    <w:rsid w:val="00361DF8"/>
    <w:rsid w:val="003621AD"/>
    <w:rsid w:val="00363124"/>
    <w:rsid w:val="003637C8"/>
    <w:rsid w:val="00364182"/>
    <w:rsid w:val="0036535A"/>
    <w:rsid w:val="003657CC"/>
    <w:rsid w:val="00365C53"/>
    <w:rsid w:val="003661BB"/>
    <w:rsid w:val="00366975"/>
    <w:rsid w:val="00366F70"/>
    <w:rsid w:val="00367C2D"/>
    <w:rsid w:val="00367CA6"/>
    <w:rsid w:val="003704E3"/>
    <w:rsid w:val="0037059E"/>
    <w:rsid w:val="00370995"/>
    <w:rsid w:val="00370BB3"/>
    <w:rsid w:val="003711DD"/>
    <w:rsid w:val="00371C03"/>
    <w:rsid w:val="003725DD"/>
    <w:rsid w:val="00373480"/>
    <w:rsid w:val="0037371A"/>
    <w:rsid w:val="00373CE7"/>
    <w:rsid w:val="00373EDE"/>
    <w:rsid w:val="00374C24"/>
    <w:rsid w:val="00375987"/>
    <w:rsid w:val="00376AD0"/>
    <w:rsid w:val="00376FCC"/>
    <w:rsid w:val="0037786D"/>
    <w:rsid w:val="00377A07"/>
    <w:rsid w:val="00380496"/>
    <w:rsid w:val="003805DD"/>
    <w:rsid w:val="00380B68"/>
    <w:rsid w:val="00381873"/>
    <w:rsid w:val="00381C68"/>
    <w:rsid w:val="00381CC2"/>
    <w:rsid w:val="00381E8B"/>
    <w:rsid w:val="00382793"/>
    <w:rsid w:val="00383B7E"/>
    <w:rsid w:val="00384749"/>
    <w:rsid w:val="00384945"/>
    <w:rsid w:val="003859FB"/>
    <w:rsid w:val="0038623E"/>
    <w:rsid w:val="00386255"/>
    <w:rsid w:val="003866DA"/>
    <w:rsid w:val="00386983"/>
    <w:rsid w:val="00386D8E"/>
    <w:rsid w:val="0038733E"/>
    <w:rsid w:val="00390497"/>
    <w:rsid w:val="00390809"/>
    <w:rsid w:val="003909D0"/>
    <w:rsid w:val="00390AFC"/>
    <w:rsid w:val="0039100F"/>
    <w:rsid w:val="0039109B"/>
    <w:rsid w:val="003922DB"/>
    <w:rsid w:val="00392C7E"/>
    <w:rsid w:val="00393847"/>
    <w:rsid w:val="00393C01"/>
    <w:rsid w:val="00394132"/>
    <w:rsid w:val="003942C2"/>
    <w:rsid w:val="00394775"/>
    <w:rsid w:val="00394EF7"/>
    <w:rsid w:val="00394FA1"/>
    <w:rsid w:val="00395026"/>
    <w:rsid w:val="00395BC4"/>
    <w:rsid w:val="00395BE8"/>
    <w:rsid w:val="00396258"/>
    <w:rsid w:val="003964B8"/>
    <w:rsid w:val="003966A1"/>
    <w:rsid w:val="003966AC"/>
    <w:rsid w:val="00397043"/>
    <w:rsid w:val="00397665"/>
    <w:rsid w:val="003A0139"/>
    <w:rsid w:val="003A0167"/>
    <w:rsid w:val="003A1AB1"/>
    <w:rsid w:val="003A2DAE"/>
    <w:rsid w:val="003A388C"/>
    <w:rsid w:val="003A39E8"/>
    <w:rsid w:val="003A3A75"/>
    <w:rsid w:val="003A4098"/>
    <w:rsid w:val="003A4B0E"/>
    <w:rsid w:val="003A4E6A"/>
    <w:rsid w:val="003A5B5F"/>
    <w:rsid w:val="003A5BE8"/>
    <w:rsid w:val="003A5D99"/>
    <w:rsid w:val="003A5DD0"/>
    <w:rsid w:val="003A70FD"/>
    <w:rsid w:val="003B04EC"/>
    <w:rsid w:val="003B07D9"/>
    <w:rsid w:val="003B08F7"/>
    <w:rsid w:val="003B1765"/>
    <w:rsid w:val="003B1B18"/>
    <w:rsid w:val="003B1E62"/>
    <w:rsid w:val="003B2596"/>
    <w:rsid w:val="003B26F5"/>
    <w:rsid w:val="003B33F5"/>
    <w:rsid w:val="003B3948"/>
    <w:rsid w:val="003B399A"/>
    <w:rsid w:val="003B3BD8"/>
    <w:rsid w:val="003B3C1C"/>
    <w:rsid w:val="003B5961"/>
    <w:rsid w:val="003B5AE7"/>
    <w:rsid w:val="003B5E9A"/>
    <w:rsid w:val="003B6476"/>
    <w:rsid w:val="003B6968"/>
    <w:rsid w:val="003B6B87"/>
    <w:rsid w:val="003C0E9F"/>
    <w:rsid w:val="003C0F4C"/>
    <w:rsid w:val="003C2488"/>
    <w:rsid w:val="003C2B5F"/>
    <w:rsid w:val="003C39C1"/>
    <w:rsid w:val="003C3EE8"/>
    <w:rsid w:val="003C50E6"/>
    <w:rsid w:val="003C62D5"/>
    <w:rsid w:val="003C764F"/>
    <w:rsid w:val="003C77C9"/>
    <w:rsid w:val="003D0466"/>
    <w:rsid w:val="003D0D00"/>
    <w:rsid w:val="003D12BC"/>
    <w:rsid w:val="003D17D4"/>
    <w:rsid w:val="003D232A"/>
    <w:rsid w:val="003D28AA"/>
    <w:rsid w:val="003D29B5"/>
    <w:rsid w:val="003D307D"/>
    <w:rsid w:val="003D36CD"/>
    <w:rsid w:val="003D379D"/>
    <w:rsid w:val="003D3B77"/>
    <w:rsid w:val="003D3C24"/>
    <w:rsid w:val="003D416D"/>
    <w:rsid w:val="003D4192"/>
    <w:rsid w:val="003D5E7A"/>
    <w:rsid w:val="003D5F21"/>
    <w:rsid w:val="003D77DA"/>
    <w:rsid w:val="003D793C"/>
    <w:rsid w:val="003D7A68"/>
    <w:rsid w:val="003E0CA2"/>
    <w:rsid w:val="003E2077"/>
    <w:rsid w:val="003E3448"/>
    <w:rsid w:val="003E4D2F"/>
    <w:rsid w:val="003E5259"/>
    <w:rsid w:val="003E680D"/>
    <w:rsid w:val="003E792F"/>
    <w:rsid w:val="003F01EF"/>
    <w:rsid w:val="003F0E46"/>
    <w:rsid w:val="003F0EB1"/>
    <w:rsid w:val="003F1721"/>
    <w:rsid w:val="003F283E"/>
    <w:rsid w:val="003F3017"/>
    <w:rsid w:val="003F33A2"/>
    <w:rsid w:val="003F33ED"/>
    <w:rsid w:val="003F35A0"/>
    <w:rsid w:val="003F3A1E"/>
    <w:rsid w:val="003F4AAD"/>
    <w:rsid w:val="003F4E08"/>
    <w:rsid w:val="003F58A6"/>
    <w:rsid w:val="003F5D0E"/>
    <w:rsid w:val="003F6D1C"/>
    <w:rsid w:val="003F6F00"/>
    <w:rsid w:val="003F6FAC"/>
    <w:rsid w:val="003F75E6"/>
    <w:rsid w:val="003F7A3B"/>
    <w:rsid w:val="00400F49"/>
    <w:rsid w:val="0040113A"/>
    <w:rsid w:val="00401B49"/>
    <w:rsid w:val="00401FE1"/>
    <w:rsid w:val="004027C0"/>
    <w:rsid w:val="00402DDB"/>
    <w:rsid w:val="00402DF5"/>
    <w:rsid w:val="00402E34"/>
    <w:rsid w:val="0040356B"/>
    <w:rsid w:val="00403BD8"/>
    <w:rsid w:val="00403E26"/>
    <w:rsid w:val="00403FBD"/>
    <w:rsid w:val="00404E49"/>
    <w:rsid w:val="00404F76"/>
    <w:rsid w:val="00406B75"/>
    <w:rsid w:val="00406E39"/>
    <w:rsid w:val="00407502"/>
    <w:rsid w:val="00407AAF"/>
    <w:rsid w:val="004107E0"/>
    <w:rsid w:val="004116AA"/>
    <w:rsid w:val="0041178E"/>
    <w:rsid w:val="00411EAD"/>
    <w:rsid w:val="00412693"/>
    <w:rsid w:val="00413C9F"/>
    <w:rsid w:val="004141AC"/>
    <w:rsid w:val="00414505"/>
    <w:rsid w:val="004149FB"/>
    <w:rsid w:val="004153CC"/>
    <w:rsid w:val="0041577A"/>
    <w:rsid w:val="00416D01"/>
    <w:rsid w:val="00417702"/>
    <w:rsid w:val="00417752"/>
    <w:rsid w:val="00417989"/>
    <w:rsid w:val="004179A7"/>
    <w:rsid w:val="00420011"/>
    <w:rsid w:val="00420BA3"/>
    <w:rsid w:val="004212F4"/>
    <w:rsid w:val="00421ABB"/>
    <w:rsid w:val="00421FC0"/>
    <w:rsid w:val="00421FEF"/>
    <w:rsid w:val="004220D7"/>
    <w:rsid w:val="00422CD3"/>
    <w:rsid w:val="00423353"/>
    <w:rsid w:val="004234FE"/>
    <w:rsid w:val="00425B6A"/>
    <w:rsid w:val="00425BE4"/>
    <w:rsid w:val="004270FC"/>
    <w:rsid w:val="00427287"/>
    <w:rsid w:val="0042759E"/>
    <w:rsid w:val="0042770D"/>
    <w:rsid w:val="00427775"/>
    <w:rsid w:val="004278C5"/>
    <w:rsid w:val="00430045"/>
    <w:rsid w:val="00430470"/>
    <w:rsid w:val="004307F3"/>
    <w:rsid w:val="00430E33"/>
    <w:rsid w:val="004328A5"/>
    <w:rsid w:val="00432B4D"/>
    <w:rsid w:val="00432C7D"/>
    <w:rsid w:val="00434013"/>
    <w:rsid w:val="004344E4"/>
    <w:rsid w:val="00434515"/>
    <w:rsid w:val="00434C11"/>
    <w:rsid w:val="00434D0A"/>
    <w:rsid w:val="004352AD"/>
    <w:rsid w:val="00436335"/>
    <w:rsid w:val="00436923"/>
    <w:rsid w:val="00437782"/>
    <w:rsid w:val="00437867"/>
    <w:rsid w:val="00437BFF"/>
    <w:rsid w:val="004401D3"/>
    <w:rsid w:val="00441509"/>
    <w:rsid w:val="00441564"/>
    <w:rsid w:val="00442053"/>
    <w:rsid w:val="004425A1"/>
    <w:rsid w:val="004425DB"/>
    <w:rsid w:val="004438B6"/>
    <w:rsid w:val="004439C1"/>
    <w:rsid w:val="004443E5"/>
    <w:rsid w:val="004448B0"/>
    <w:rsid w:val="00444CBB"/>
    <w:rsid w:val="00445192"/>
    <w:rsid w:val="00445B49"/>
    <w:rsid w:val="00445B5C"/>
    <w:rsid w:val="0044690A"/>
    <w:rsid w:val="0044719C"/>
    <w:rsid w:val="0044735A"/>
    <w:rsid w:val="00447636"/>
    <w:rsid w:val="0044785D"/>
    <w:rsid w:val="00447E23"/>
    <w:rsid w:val="00450527"/>
    <w:rsid w:val="0045053B"/>
    <w:rsid w:val="004508B3"/>
    <w:rsid w:val="00450955"/>
    <w:rsid w:val="00453308"/>
    <w:rsid w:val="00453900"/>
    <w:rsid w:val="00453C8E"/>
    <w:rsid w:val="00453D98"/>
    <w:rsid w:val="00455F68"/>
    <w:rsid w:val="00456638"/>
    <w:rsid w:val="00456F4F"/>
    <w:rsid w:val="00457572"/>
    <w:rsid w:val="00457A67"/>
    <w:rsid w:val="00457B90"/>
    <w:rsid w:val="00457F06"/>
    <w:rsid w:val="00460000"/>
    <w:rsid w:val="00460588"/>
    <w:rsid w:val="004606E3"/>
    <w:rsid w:val="00460CF0"/>
    <w:rsid w:val="00461410"/>
    <w:rsid w:val="00462DD2"/>
    <w:rsid w:val="00462E46"/>
    <w:rsid w:val="00463267"/>
    <w:rsid w:val="004636FC"/>
    <w:rsid w:val="00463890"/>
    <w:rsid w:val="00463944"/>
    <w:rsid w:val="00463B7D"/>
    <w:rsid w:val="004641A9"/>
    <w:rsid w:val="0046498C"/>
    <w:rsid w:val="004649F3"/>
    <w:rsid w:val="00464A5A"/>
    <w:rsid w:val="0046571E"/>
    <w:rsid w:val="0046583F"/>
    <w:rsid w:val="00465F68"/>
    <w:rsid w:val="0046659F"/>
    <w:rsid w:val="004667A5"/>
    <w:rsid w:val="0046685C"/>
    <w:rsid w:val="00466FC1"/>
    <w:rsid w:val="00467083"/>
    <w:rsid w:val="004675FF"/>
    <w:rsid w:val="00467BC2"/>
    <w:rsid w:val="0047074C"/>
    <w:rsid w:val="0047095D"/>
    <w:rsid w:val="00471131"/>
    <w:rsid w:val="00471437"/>
    <w:rsid w:val="0047174A"/>
    <w:rsid w:val="004721C0"/>
    <w:rsid w:val="004721F9"/>
    <w:rsid w:val="004722B6"/>
    <w:rsid w:val="004727A9"/>
    <w:rsid w:val="00472F0C"/>
    <w:rsid w:val="004736F2"/>
    <w:rsid w:val="00473C4D"/>
    <w:rsid w:val="00473DF5"/>
    <w:rsid w:val="0047492B"/>
    <w:rsid w:val="00474AF5"/>
    <w:rsid w:val="00475DF6"/>
    <w:rsid w:val="00476A42"/>
    <w:rsid w:val="0047719C"/>
    <w:rsid w:val="00477935"/>
    <w:rsid w:val="00477CF8"/>
    <w:rsid w:val="00477D45"/>
    <w:rsid w:val="00477D59"/>
    <w:rsid w:val="0048179F"/>
    <w:rsid w:val="00482EF4"/>
    <w:rsid w:val="004835C5"/>
    <w:rsid w:val="0048567F"/>
    <w:rsid w:val="00485B3D"/>
    <w:rsid w:val="004867A8"/>
    <w:rsid w:val="004869E7"/>
    <w:rsid w:val="00486AF7"/>
    <w:rsid w:val="0048736D"/>
    <w:rsid w:val="004875A5"/>
    <w:rsid w:val="00487CEE"/>
    <w:rsid w:val="00487FEA"/>
    <w:rsid w:val="00490347"/>
    <w:rsid w:val="00490607"/>
    <w:rsid w:val="00490861"/>
    <w:rsid w:val="00490BDB"/>
    <w:rsid w:val="00490BDC"/>
    <w:rsid w:val="00491130"/>
    <w:rsid w:val="004917D7"/>
    <w:rsid w:val="00491A9A"/>
    <w:rsid w:val="004920D6"/>
    <w:rsid w:val="00492C14"/>
    <w:rsid w:val="0049451B"/>
    <w:rsid w:val="00494DAA"/>
    <w:rsid w:val="00494FF3"/>
    <w:rsid w:val="004961B1"/>
    <w:rsid w:val="00496273"/>
    <w:rsid w:val="00497B68"/>
    <w:rsid w:val="004A1026"/>
    <w:rsid w:val="004A17F2"/>
    <w:rsid w:val="004A1BD4"/>
    <w:rsid w:val="004A1E6F"/>
    <w:rsid w:val="004A1FEF"/>
    <w:rsid w:val="004A210C"/>
    <w:rsid w:val="004A2653"/>
    <w:rsid w:val="004A31F5"/>
    <w:rsid w:val="004A3860"/>
    <w:rsid w:val="004A3A18"/>
    <w:rsid w:val="004A4194"/>
    <w:rsid w:val="004A4249"/>
    <w:rsid w:val="004A4347"/>
    <w:rsid w:val="004A4C13"/>
    <w:rsid w:val="004A5359"/>
    <w:rsid w:val="004A5CC6"/>
    <w:rsid w:val="004A6BF7"/>
    <w:rsid w:val="004A78B8"/>
    <w:rsid w:val="004B0BCA"/>
    <w:rsid w:val="004B1349"/>
    <w:rsid w:val="004B24A3"/>
    <w:rsid w:val="004B3064"/>
    <w:rsid w:val="004B426E"/>
    <w:rsid w:val="004B4A5E"/>
    <w:rsid w:val="004B51C4"/>
    <w:rsid w:val="004B51E9"/>
    <w:rsid w:val="004B560C"/>
    <w:rsid w:val="004B594C"/>
    <w:rsid w:val="004B5F0C"/>
    <w:rsid w:val="004B6BC5"/>
    <w:rsid w:val="004B7651"/>
    <w:rsid w:val="004C08F9"/>
    <w:rsid w:val="004C0D1E"/>
    <w:rsid w:val="004C100E"/>
    <w:rsid w:val="004C254B"/>
    <w:rsid w:val="004C25E8"/>
    <w:rsid w:val="004C2633"/>
    <w:rsid w:val="004C2789"/>
    <w:rsid w:val="004C2DB8"/>
    <w:rsid w:val="004C30D4"/>
    <w:rsid w:val="004C3860"/>
    <w:rsid w:val="004C3923"/>
    <w:rsid w:val="004C3CA1"/>
    <w:rsid w:val="004C3F73"/>
    <w:rsid w:val="004C4BD2"/>
    <w:rsid w:val="004C4CEB"/>
    <w:rsid w:val="004C514B"/>
    <w:rsid w:val="004C51F6"/>
    <w:rsid w:val="004C5F60"/>
    <w:rsid w:val="004C7E7A"/>
    <w:rsid w:val="004C7F9B"/>
    <w:rsid w:val="004D11E0"/>
    <w:rsid w:val="004D1BF1"/>
    <w:rsid w:val="004D2664"/>
    <w:rsid w:val="004D2D18"/>
    <w:rsid w:val="004D33DD"/>
    <w:rsid w:val="004D39F0"/>
    <w:rsid w:val="004D5241"/>
    <w:rsid w:val="004D5929"/>
    <w:rsid w:val="004D60B0"/>
    <w:rsid w:val="004D6665"/>
    <w:rsid w:val="004D66A4"/>
    <w:rsid w:val="004D7AB2"/>
    <w:rsid w:val="004D7B03"/>
    <w:rsid w:val="004E16A2"/>
    <w:rsid w:val="004E1F1D"/>
    <w:rsid w:val="004E1FEF"/>
    <w:rsid w:val="004E2FA6"/>
    <w:rsid w:val="004E3069"/>
    <w:rsid w:val="004E356B"/>
    <w:rsid w:val="004E3EDB"/>
    <w:rsid w:val="004E48EC"/>
    <w:rsid w:val="004E4F42"/>
    <w:rsid w:val="004E64A1"/>
    <w:rsid w:val="004E6DE5"/>
    <w:rsid w:val="004E6DF5"/>
    <w:rsid w:val="004E6E1C"/>
    <w:rsid w:val="004E72C0"/>
    <w:rsid w:val="004E74C2"/>
    <w:rsid w:val="004E761D"/>
    <w:rsid w:val="004E78E4"/>
    <w:rsid w:val="004F0158"/>
    <w:rsid w:val="004F1E0D"/>
    <w:rsid w:val="004F2CF7"/>
    <w:rsid w:val="004F3159"/>
    <w:rsid w:val="004F40BB"/>
    <w:rsid w:val="004F42BE"/>
    <w:rsid w:val="004F482C"/>
    <w:rsid w:val="004F4A72"/>
    <w:rsid w:val="004F4AC7"/>
    <w:rsid w:val="004F4E93"/>
    <w:rsid w:val="004F4ED7"/>
    <w:rsid w:val="004F61EA"/>
    <w:rsid w:val="004F6C63"/>
    <w:rsid w:val="004F7B0E"/>
    <w:rsid w:val="00500286"/>
    <w:rsid w:val="005006D3"/>
    <w:rsid w:val="00500A87"/>
    <w:rsid w:val="00501125"/>
    <w:rsid w:val="00501270"/>
    <w:rsid w:val="005015AE"/>
    <w:rsid w:val="005015BE"/>
    <w:rsid w:val="00502965"/>
    <w:rsid w:val="00502B25"/>
    <w:rsid w:val="00502DC6"/>
    <w:rsid w:val="0050317A"/>
    <w:rsid w:val="00503B91"/>
    <w:rsid w:val="00503D6A"/>
    <w:rsid w:val="0050480F"/>
    <w:rsid w:val="0050486A"/>
    <w:rsid w:val="00504DF2"/>
    <w:rsid w:val="00505216"/>
    <w:rsid w:val="00505A0E"/>
    <w:rsid w:val="00505A70"/>
    <w:rsid w:val="00505C6C"/>
    <w:rsid w:val="0050615A"/>
    <w:rsid w:val="005068FF"/>
    <w:rsid w:val="00507290"/>
    <w:rsid w:val="00507A2C"/>
    <w:rsid w:val="00507A45"/>
    <w:rsid w:val="00507BB4"/>
    <w:rsid w:val="0051056D"/>
    <w:rsid w:val="0051061C"/>
    <w:rsid w:val="0051083F"/>
    <w:rsid w:val="00510B3D"/>
    <w:rsid w:val="00510EF1"/>
    <w:rsid w:val="005110BB"/>
    <w:rsid w:val="00511393"/>
    <w:rsid w:val="00511468"/>
    <w:rsid w:val="00511784"/>
    <w:rsid w:val="00511DDB"/>
    <w:rsid w:val="00512476"/>
    <w:rsid w:val="005128A9"/>
    <w:rsid w:val="00513CAA"/>
    <w:rsid w:val="005145CA"/>
    <w:rsid w:val="00514739"/>
    <w:rsid w:val="00514B2A"/>
    <w:rsid w:val="0051543B"/>
    <w:rsid w:val="00515756"/>
    <w:rsid w:val="00515C2A"/>
    <w:rsid w:val="005162D9"/>
    <w:rsid w:val="00516DF3"/>
    <w:rsid w:val="00517949"/>
    <w:rsid w:val="00517E2F"/>
    <w:rsid w:val="00517EEE"/>
    <w:rsid w:val="00520116"/>
    <w:rsid w:val="0052175A"/>
    <w:rsid w:val="005217CF"/>
    <w:rsid w:val="00521B93"/>
    <w:rsid w:val="00522639"/>
    <w:rsid w:val="005226C9"/>
    <w:rsid w:val="00522946"/>
    <w:rsid w:val="00522C31"/>
    <w:rsid w:val="005230E6"/>
    <w:rsid w:val="005231AB"/>
    <w:rsid w:val="005236AD"/>
    <w:rsid w:val="00523BBE"/>
    <w:rsid w:val="00523E21"/>
    <w:rsid w:val="005255D9"/>
    <w:rsid w:val="00525903"/>
    <w:rsid w:val="005264BC"/>
    <w:rsid w:val="005267F3"/>
    <w:rsid w:val="00527287"/>
    <w:rsid w:val="00527422"/>
    <w:rsid w:val="005275D7"/>
    <w:rsid w:val="00530269"/>
    <w:rsid w:val="00530921"/>
    <w:rsid w:val="00530EE3"/>
    <w:rsid w:val="0053196C"/>
    <w:rsid w:val="00531CD9"/>
    <w:rsid w:val="005320E5"/>
    <w:rsid w:val="00532971"/>
    <w:rsid w:val="00532F1B"/>
    <w:rsid w:val="005332E4"/>
    <w:rsid w:val="0053381D"/>
    <w:rsid w:val="00533BFE"/>
    <w:rsid w:val="005350EF"/>
    <w:rsid w:val="00535492"/>
    <w:rsid w:val="005359CE"/>
    <w:rsid w:val="00536420"/>
    <w:rsid w:val="0053713D"/>
    <w:rsid w:val="00537396"/>
    <w:rsid w:val="0053795C"/>
    <w:rsid w:val="00537FE7"/>
    <w:rsid w:val="00540302"/>
    <w:rsid w:val="00543207"/>
    <w:rsid w:val="00543E9E"/>
    <w:rsid w:val="00543F58"/>
    <w:rsid w:val="00544A12"/>
    <w:rsid w:val="00544FF5"/>
    <w:rsid w:val="00546E15"/>
    <w:rsid w:val="00550050"/>
    <w:rsid w:val="0055034E"/>
    <w:rsid w:val="00550A52"/>
    <w:rsid w:val="00551630"/>
    <w:rsid w:val="00551E67"/>
    <w:rsid w:val="0055204B"/>
    <w:rsid w:val="005534DE"/>
    <w:rsid w:val="0055367E"/>
    <w:rsid w:val="0055396B"/>
    <w:rsid w:val="00554A13"/>
    <w:rsid w:val="005553A1"/>
    <w:rsid w:val="005553CD"/>
    <w:rsid w:val="005559FF"/>
    <w:rsid w:val="00556A4F"/>
    <w:rsid w:val="00556F01"/>
    <w:rsid w:val="0055718C"/>
    <w:rsid w:val="005575D6"/>
    <w:rsid w:val="005576D0"/>
    <w:rsid w:val="00557B3A"/>
    <w:rsid w:val="00557C3C"/>
    <w:rsid w:val="005605B3"/>
    <w:rsid w:val="00560C4A"/>
    <w:rsid w:val="00560F79"/>
    <w:rsid w:val="005611F4"/>
    <w:rsid w:val="005617E9"/>
    <w:rsid w:val="00562190"/>
    <w:rsid w:val="0056228C"/>
    <w:rsid w:val="005625F3"/>
    <w:rsid w:val="0056272D"/>
    <w:rsid w:val="0056284B"/>
    <w:rsid w:val="00562984"/>
    <w:rsid w:val="00562C4C"/>
    <w:rsid w:val="0056360B"/>
    <w:rsid w:val="00563995"/>
    <w:rsid w:val="005643E2"/>
    <w:rsid w:val="00564CF8"/>
    <w:rsid w:val="005651B1"/>
    <w:rsid w:val="005655EE"/>
    <w:rsid w:val="0056599C"/>
    <w:rsid w:val="0056657D"/>
    <w:rsid w:val="00566757"/>
    <w:rsid w:val="00566BBB"/>
    <w:rsid w:val="00566E21"/>
    <w:rsid w:val="00567F99"/>
    <w:rsid w:val="005702B7"/>
    <w:rsid w:val="005708D6"/>
    <w:rsid w:val="00570EB3"/>
    <w:rsid w:val="00571180"/>
    <w:rsid w:val="005712A3"/>
    <w:rsid w:val="0057227B"/>
    <w:rsid w:val="00572481"/>
    <w:rsid w:val="00572D79"/>
    <w:rsid w:val="0057414B"/>
    <w:rsid w:val="005751C0"/>
    <w:rsid w:val="005753DD"/>
    <w:rsid w:val="005755B2"/>
    <w:rsid w:val="00575B52"/>
    <w:rsid w:val="005770DB"/>
    <w:rsid w:val="005777F9"/>
    <w:rsid w:val="00577C3C"/>
    <w:rsid w:val="00577C4F"/>
    <w:rsid w:val="005802C3"/>
    <w:rsid w:val="0058111C"/>
    <w:rsid w:val="005811C1"/>
    <w:rsid w:val="00581231"/>
    <w:rsid w:val="00581883"/>
    <w:rsid w:val="00582447"/>
    <w:rsid w:val="005825A5"/>
    <w:rsid w:val="00582639"/>
    <w:rsid w:val="00582D14"/>
    <w:rsid w:val="00583D30"/>
    <w:rsid w:val="00584883"/>
    <w:rsid w:val="00585A81"/>
    <w:rsid w:val="00586F7C"/>
    <w:rsid w:val="00590941"/>
    <w:rsid w:val="005909A5"/>
    <w:rsid w:val="00591A1E"/>
    <w:rsid w:val="00592CCB"/>
    <w:rsid w:val="005939D8"/>
    <w:rsid w:val="00593A70"/>
    <w:rsid w:val="00593CA7"/>
    <w:rsid w:val="0059437B"/>
    <w:rsid w:val="00595064"/>
    <w:rsid w:val="00595159"/>
    <w:rsid w:val="00595593"/>
    <w:rsid w:val="00595DCF"/>
    <w:rsid w:val="00595FA7"/>
    <w:rsid w:val="00596DA1"/>
    <w:rsid w:val="00597018"/>
    <w:rsid w:val="005978F8"/>
    <w:rsid w:val="005A00D4"/>
    <w:rsid w:val="005A05BD"/>
    <w:rsid w:val="005A09FE"/>
    <w:rsid w:val="005A24C2"/>
    <w:rsid w:val="005A2907"/>
    <w:rsid w:val="005A3053"/>
    <w:rsid w:val="005A31CA"/>
    <w:rsid w:val="005A3B68"/>
    <w:rsid w:val="005A4710"/>
    <w:rsid w:val="005A5F2E"/>
    <w:rsid w:val="005A5FA8"/>
    <w:rsid w:val="005A6847"/>
    <w:rsid w:val="005B0108"/>
    <w:rsid w:val="005B314C"/>
    <w:rsid w:val="005B34A8"/>
    <w:rsid w:val="005B39C4"/>
    <w:rsid w:val="005B4108"/>
    <w:rsid w:val="005B4294"/>
    <w:rsid w:val="005B49B6"/>
    <w:rsid w:val="005B5A61"/>
    <w:rsid w:val="005B5BA9"/>
    <w:rsid w:val="005B659A"/>
    <w:rsid w:val="005B7ECB"/>
    <w:rsid w:val="005C08C4"/>
    <w:rsid w:val="005C0E79"/>
    <w:rsid w:val="005C10E6"/>
    <w:rsid w:val="005C270F"/>
    <w:rsid w:val="005C30FB"/>
    <w:rsid w:val="005C3222"/>
    <w:rsid w:val="005C3A5B"/>
    <w:rsid w:val="005C3B06"/>
    <w:rsid w:val="005C3E42"/>
    <w:rsid w:val="005C3F32"/>
    <w:rsid w:val="005C4BAB"/>
    <w:rsid w:val="005C4C35"/>
    <w:rsid w:val="005C4F11"/>
    <w:rsid w:val="005C5B51"/>
    <w:rsid w:val="005C5C03"/>
    <w:rsid w:val="005C6222"/>
    <w:rsid w:val="005C6550"/>
    <w:rsid w:val="005C6765"/>
    <w:rsid w:val="005C689D"/>
    <w:rsid w:val="005C69D7"/>
    <w:rsid w:val="005C6AE9"/>
    <w:rsid w:val="005C6F46"/>
    <w:rsid w:val="005C709D"/>
    <w:rsid w:val="005D01FE"/>
    <w:rsid w:val="005D06D1"/>
    <w:rsid w:val="005D0EEA"/>
    <w:rsid w:val="005D1557"/>
    <w:rsid w:val="005D182E"/>
    <w:rsid w:val="005D1A87"/>
    <w:rsid w:val="005D1B36"/>
    <w:rsid w:val="005D1EAA"/>
    <w:rsid w:val="005D2324"/>
    <w:rsid w:val="005D25F0"/>
    <w:rsid w:val="005D2E3A"/>
    <w:rsid w:val="005D2FD5"/>
    <w:rsid w:val="005D3452"/>
    <w:rsid w:val="005D372C"/>
    <w:rsid w:val="005D3783"/>
    <w:rsid w:val="005D647D"/>
    <w:rsid w:val="005D6CD6"/>
    <w:rsid w:val="005D726B"/>
    <w:rsid w:val="005D7B37"/>
    <w:rsid w:val="005E02E8"/>
    <w:rsid w:val="005E104B"/>
    <w:rsid w:val="005E1167"/>
    <w:rsid w:val="005E1D1C"/>
    <w:rsid w:val="005E1DE6"/>
    <w:rsid w:val="005E201C"/>
    <w:rsid w:val="005E2312"/>
    <w:rsid w:val="005E2950"/>
    <w:rsid w:val="005E2AFA"/>
    <w:rsid w:val="005E2C3F"/>
    <w:rsid w:val="005E2EF7"/>
    <w:rsid w:val="005E3CBA"/>
    <w:rsid w:val="005E3CEA"/>
    <w:rsid w:val="005E3ED6"/>
    <w:rsid w:val="005E4215"/>
    <w:rsid w:val="005E572F"/>
    <w:rsid w:val="005E5B90"/>
    <w:rsid w:val="005E5D6A"/>
    <w:rsid w:val="005E6C9E"/>
    <w:rsid w:val="005E7883"/>
    <w:rsid w:val="005F067B"/>
    <w:rsid w:val="005F10CD"/>
    <w:rsid w:val="005F1103"/>
    <w:rsid w:val="005F1273"/>
    <w:rsid w:val="005F18EE"/>
    <w:rsid w:val="005F1CD6"/>
    <w:rsid w:val="005F2106"/>
    <w:rsid w:val="005F236E"/>
    <w:rsid w:val="005F3238"/>
    <w:rsid w:val="005F4207"/>
    <w:rsid w:val="005F4883"/>
    <w:rsid w:val="005F48CA"/>
    <w:rsid w:val="005F4C16"/>
    <w:rsid w:val="005F572A"/>
    <w:rsid w:val="005F5CEE"/>
    <w:rsid w:val="005F60FA"/>
    <w:rsid w:val="005F6451"/>
    <w:rsid w:val="005F7B6D"/>
    <w:rsid w:val="005F7F6D"/>
    <w:rsid w:val="006007AC"/>
    <w:rsid w:val="00600A94"/>
    <w:rsid w:val="00601096"/>
    <w:rsid w:val="006010A4"/>
    <w:rsid w:val="006010FE"/>
    <w:rsid w:val="006017EC"/>
    <w:rsid w:val="006019F6"/>
    <w:rsid w:val="00601EE5"/>
    <w:rsid w:val="00601F0B"/>
    <w:rsid w:val="00602807"/>
    <w:rsid w:val="00602E47"/>
    <w:rsid w:val="00602FE9"/>
    <w:rsid w:val="0060380E"/>
    <w:rsid w:val="006039B6"/>
    <w:rsid w:val="00604771"/>
    <w:rsid w:val="00604AD4"/>
    <w:rsid w:val="006056D6"/>
    <w:rsid w:val="006065A7"/>
    <w:rsid w:val="00606BC8"/>
    <w:rsid w:val="00606FCB"/>
    <w:rsid w:val="00610441"/>
    <w:rsid w:val="006106CB"/>
    <w:rsid w:val="00610EAE"/>
    <w:rsid w:val="006113E0"/>
    <w:rsid w:val="0061283F"/>
    <w:rsid w:val="006130CE"/>
    <w:rsid w:val="006133E4"/>
    <w:rsid w:val="00614674"/>
    <w:rsid w:val="0061517E"/>
    <w:rsid w:val="0061536E"/>
    <w:rsid w:val="00616EB9"/>
    <w:rsid w:val="0061794B"/>
    <w:rsid w:val="00617A86"/>
    <w:rsid w:val="00620674"/>
    <w:rsid w:val="00621174"/>
    <w:rsid w:val="0062180A"/>
    <w:rsid w:val="00621959"/>
    <w:rsid w:val="0062226A"/>
    <w:rsid w:val="00622464"/>
    <w:rsid w:val="0062247F"/>
    <w:rsid w:val="006232C9"/>
    <w:rsid w:val="00623332"/>
    <w:rsid w:val="0062416D"/>
    <w:rsid w:val="006241A4"/>
    <w:rsid w:val="006245DC"/>
    <w:rsid w:val="0062492A"/>
    <w:rsid w:val="00624D98"/>
    <w:rsid w:val="0062568C"/>
    <w:rsid w:val="00625A76"/>
    <w:rsid w:val="00625EEF"/>
    <w:rsid w:val="0062674E"/>
    <w:rsid w:val="00627413"/>
    <w:rsid w:val="006275AE"/>
    <w:rsid w:val="0062764B"/>
    <w:rsid w:val="00627ED6"/>
    <w:rsid w:val="0063014F"/>
    <w:rsid w:val="00630460"/>
    <w:rsid w:val="00631708"/>
    <w:rsid w:val="006324E0"/>
    <w:rsid w:val="00632798"/>
    <w:rsid w:val="0063281B"/>
    <w:rsid w:val="006329EB"/>
    <w:rsid w:val="006339AD"/>
    <w:rsid w:val="00634873"/>
    <w:rsid w:val="00634B9D"/>
    <w:rsid w:val="00635596"/>
    <w:rsid w:val="006355CA"/>
    <w:rsid w:val="006358BE"/>
    <w:rsid w:val="00635A0D"/>
    <w:rsid w:val="006366B2"/>
    <w:rsid w:val="00636717"/>
    <w:rsid w:val="006368E8"/>
    <w:rsid w:val="00637070"/>
    <w:rsid w:val="00637639"/>
    <w:rsid w:val="00637F1D"/>
    <w:rsid w:val="0064013B"/>
    <w:rsid w:val="00640576"/>
    <w:rsid w:val="006408E3"/>
    <w:rsid w:val="006409E4"/>
    <w:rsid w:val="00641C24"/>
    <w:rsid w:val="006422C3"/>
    <w:rsid w:val="006423EC"/>
    <w:rsid w:val="006427A7"/>
    <w:rsid w:val="006427FF"/>
    <w:rsid w:val="00642CAB"/>
    <w:rsid w:val="006440C0"/>
    <w:rsid w:val="006447D1"/>
    <w:rsid w:val="0064487A"/>
    <w:rsid w:val="00644CC0"/>
    <w:rsid w:val="0064508D"/>
    <w:rsid w:val="00645464"/>
    <w:rsid w:val="00645486"/>
    <w:rsid w:val="006463EB"/>
    <w:rsid w:val="0064705C"/>
    <w:rsid w:val="006477FD"/>
    <w:rsid w:val="006505C2"/>
    <w:rsid w:val="006513D6"/>
    <w:rsid w:val="006521CA"/>
    <w:rsid w:val="006527E8"/>
    <w:rsid w:val="00652BD7"/>
    <w:rsid w:val="00653CA6"/>
    <w:rsid w:val="006551F0"/>
    <w:rsid w:val="00656F20"/>
    <w:rsid w:val="00656F8D"/>
    <w:rsid w:val="006573B1"/>
    <w:rsid w:val="00657936"/>
    <w:rsid w:val="00660018"/>
    <w:rsid w:val="0066023A"/>
    <w:rsid w:val="00661178"/>
    <w:rsid w:val="00661240"/>
    <w:rsid w:val="00662B6F"/>
    <w:rsid w:val="00664885"/>
    <w:rsid w:val="00664ECE"/>
    <w:rsid w:val="00664FE3"/>
    <w:rsid w:val="006650CB"/>
    <w:rsid w:val="00665CE6"/>
    <w:rsid w:val="006664F9"/>
    <w:rsid w:val="00667CC5"/>
    <w:rsid w:val="006700F2"/>
    <w:rsid w:val="006708ED"/>
    <w:rsid w:val="00670A16"/>
    <w:rsid w:val="00670B15"/>
    <w:rsid w:val="006712E6"/>
    <w:rsid w:val="00671DFA"/>
    <w:rsid w:val="0067449D"/>
    <w:rsid w:val="00675342"/>
    <w:rsid w:val="0067541C"/>
    <w:rsid w:val="00675E60"/>
    <w:rsid w:val="00677C0B"/>
    <w:rsid w:val="00677D7F"/>
    <w:rsid w:val="0068042A"/>
    <w:rsid w:val="00680EC8"/>
    <w:rsid w:val="00681577"/>
    <w:rsid w:val="00681E60"/>
    <w:rsid w:val="006826C6"/>
    <w:rsid w:val="00682D35"/>
    <w:rsid w:val="00683399"/>
    <w:rsid w:val="00683FDF"/>
    <w:rsid w:val="00684937"/>
    <w:rsid w:val="006866CB"/>
    <w:rsid w:val="006872A7"/>
    <w:rsid w:val="006872FD"/>
    <w:rsid w:val="00687777"/>
    <w:rsid w:val="00687815"/>
    <w:rsid w:val="00690416"/>
    <w:rsid w:val="00690FE0"/>
    <w:rsid w:val="00691868"/>
    <w:rsid w:val="00691E34"/>
    <w:rsid w:val="00692197"/>
    <w:rsid w:val="00692842"/>
    <w:rsid w:val="00693427"/>
    <w:rsid w:val="00693440"/>
    <w:rsid w:val="00693A61"/>
    <w:rsid w:val="00694578"/>
    <w:rsid w:val="006947C9"/>
    <w:rsid w:val="00694E88"/>
    <w:rsid w:val="006950C3"/>
    <w:rsid w:val="00695479"/>
    <w:rsid w:val="00695859"/>
    <w:rsid w:val="00695A0C"/>
    <w:rsid w:val="00695C59"/>
    <w:rsid w:val="00695DB3"/>
    <w:rsid w:val="0069656F"/>
    <w:rsid w:val="00696665"/>
    <w:rsid w:val="00697263"/>
    <w:rsid w:val="0069733B"/>
    <w:rsid w:val="006973EB"/>
    <w:rsid w:val="00697E39"/>
    <w:rsid w:val="006A039F"/>
    <w:rsid w:val="006A071B"/>
    <w:rsid w:val="006A0AC6"/>
    <w:rsid w:val="006A19ED"/>
    <w:rsid w:val="006A24B7"/>
    <w:rsid w:val="006A34AA"/>
    <w:rsid w:val="006A3FD3"/>
    <w:rsid w:val="006A4DCA"/>
    <w:rsid w:val="006A4E07"/>
    <w:rsid w:val="006A576B"/>
    <w:rsid w:val="006A5B02"/>
    <w:rsid w:val="006A7891"/>
    <w:rsid w:val="006A7D59"/>
    <w:rsid w:val="006B04FB"/>
    <w:rsid w:val="006B0BD1"/>
    <w:rsid w:val="006B18FF"/>
    <w:rsid w:val="006B1944"/>
    <w:rsid w:val="006B1C14"/>
    <w:rsid w:val="006B1D0A"/>
    <w:rsid w:val="006B223B"/>
    <w:rsid w:val="006B2288"/>
    <w:rsid w:val="006B2400"/>
    <w:rsid w:val="006B3A9F"/>
    <w:rsid w:val="006B3CD0"/>
    <w:rsid w:val="006B4686"/>
    <w:rsid w:val="006B7638"/>
    <w:rsid w:val="006B7EF7"/>
    <w:rsid w:val="006C0FBB"/>
    <w:rsid w:val="006C1B83"/>
    <w:rsid w:val="006C258E"/>
    <w:rsid w:val="006C2B7B"/>
    <w:rsid w:val="006C2C45"/>
    <w:rsid w:val="006C2E82"/>
    <w:rsid w:val="006C2FD6"/>
    <w:rsid w:val="006C3B41"/>
    <w:rsid w:val="006C417E"/>
    <w:rsid w:val="006C4573"/>
    <w:rsid w:val="006C4F37"/>
    <w:rsid w:val="006C50E1"/>
    <w:rsid w:val="006C5699"/>
    <w:rsid w:val="006C679D"/>
    <w:rsid w:val="006C7422"/>
    <w:rsid w:val="006C7936"/>
    <w:rsid w:val="006D0284"/>
    <w:rsid w:val="006D1421"/>
    <w:rsid w:val="006D16F1"/>
    <w:rsid w:val="006D2828"/>
    <w:rsid w:val="006D32F7"/>
    <w:rsid w:val="006D34E6"/>
    <w:rsid w:val="006D49C7"/>
    <w:rsid w:val="006D500C"/>
    <w:rsid w:val="006D52E7"/>
    <w:rsid w:val="006D6D00"/>
    <w:rsid w:val="006D701F"/>
    <w:rsid w:val="006E04E6"/>
    <w:rsid w:val="006E0F6E"/>
    <w:rsid w:val="006E1FB7"/>
    <w:rsid w:val="006E2B50"/>
    <w:rsid w:val="006E2C3D"/>
    <w:rsid w:val="006E30BC"/>
    <w:rsid w:val="006E3145"/>
    <w:rsid w:val="006E490E"/>
    <w:rsid w:val="006E4FF5"/>
    <w:rsid w:val="006E5588"/>
    <w:rsid w:val="006E55A2"/>
    <w:rsid w:val="006E5B39"/>
    <w:rsid w:val="006E675A"/>
    <w:rsid w:val="006E7649"/>
    <w:rsid w:val="006E78D2"/>
    <w:rsid w:val="006E7F4B"/>
    <w:rsid w:val="006F0D0D"/>
    <w:rsid w:val="006F0F8B"/>
    <w:rsid w:val="006F1540"/>
    <w:rsid w:val="006F2348"/>
    <w:rsid w:val="006F2497"/>
    <w:rsid w:val="006F2536"/>
    <w:rsid w:val="006F38A7"/>
    <w:rsid w:val="006F3A10"/>
    <w:rsid w:val="006F4452"/>
    <w:rsid w:val="006F472D"/>
    <w:rsid w:val="006F4971"/>
    <w:rsid w:val="006F4ECA"/>
    <w:rsid w:val="006F4F54"/>
    <w:rsid w:val="006F5073"/>
    <w:rsid w:val="006F5206"/>
    <w:rsid w:val="006F581C"/>
    <w:rsid w:val="006F5EE1"/>
    <w:rsid w:val="006F7975"/>
    <w:rsid w:val="006F7A31"/>
    <w:rsid w:val="006F7C69"/>
    <w:rsid w:val="007009C0"/>
    <w:rsid w:val="00700DBC"/>
    <w:rsid w:val="007015F6"/>
    <w:rsid w:val="00701DB9"/>
    <w:rsid w:val="007026E2"/>
    <w:rsid w:val="00702B14"/>
    <w:rsid w:val="00702E89"/>
    <w:rsid w:val="00705B97"/>
    <w:rsid w:val="00705FAB"/>
    <w:rsid w:val="0070647C"/>
    <w:rsid w:val="00707288"/>
    <w:rsid w:val="0070755C"/>
    <w:rsid w:val="0070778A"/>
    <w:rsid w:val="007100E2"/>
    <w:rsid w:val="007109DF"/>
    <w:rsid w:val="00710E45"/>
    <w:rsid w:val="007111FF"/>
    <w:rsid w:val="00712024"/>
    <w:rsid w:val="0071375D"/>
    <w:rsid w:val="00713E37"/>
    <w:rsid w:val="0071482F"/>
    <w:rsid w:val="00714A4A"/>
    <w:rsid w:val="00714B15"/>
    <w:rsid w:val="00715AEC"/>
    <w:rsid w:val="007163CE"/>
    <w:rsid w:val="007166D8"/>
    <w:rsid w:val="00716988"/>
    <w:rsid w:val="00717196"/>
    <w:rsid w:val="00717262"/>
    <w:rsid w:val="007172FB"/>
    <w:rsid w:val="0071751B"/>
    <w:rsid w:val="007177FD"/>
    <w:rsid w:val="00720DBD"/>
    <w:rsid w:val="0072175D"/>
    <w:rsid w:val="0072191E"/>
    <w:rsid w:val="00722AAB"/>
    <w:rsid w:val="007251DE"/>
    <w:rsid w:val="0072584F"/>
    <w:rsid w:val="00726003"/>
    <w:rsid w:val="00726557"/>
    <w:rsid w:val="00726695"/>
    <w:rsid w:val="00726B83"/>
    <w:rsid w:val="0072709F"/>
    <w:rsid w:val="00727B9D"/>
    <w:rsid w:val="00727C84"/>
    <w:rsid w:val="00730899"/>
    <w:rsid w:val="0073094D"/>
    <w:rsid w:val="0073098C"/>
    <w:rsid w:val="00731037"/>
    <w:rsid w:val="00731C53"/>
    <w:rsid w:val="00731D42"/>
    <w:rsid w:val="00732244"/>
    <w:rsid w:val="00733787"/>
    <w:rsid w:val="0073425C"/>
    <w:rsid w:val="00734373"/>
    <w:rsid w:val="00734A78"/>
    <w:rsid w:val="0073507A"/>
    <w:rsid w:val="00735649"/>
    <w:rsid w:val="00735828"/>
    <w:rsid w:val="00736399"/>
    <w:rsid w:val="007363D1"/>
    <w:rsid w:val="007364CC"/>
    <w:rsid w:val="007366AA"/>
    <w:rsid w:val="00740BEC"/>
    <w:rsid w:val="007411AE"/>
    <w:rsid w:val="007437D7"/>
    <w:rsid w:val="00743C84"/>
    <w:rsid w:val="00744716"/>
    <w:rsid w:val="00744E4D"/>
    <w:rsid w:val="00744FF4"/>
    <w:rsid w:val="007453D9"/>
    <w:rsid w:val="00745CD2"/>
    <w:rsid w:val="00747503"/>
    <w:rsid w:val="007507EE"/>
    <w:rsid w:val="007508F0"/>
    <w:rsid w:val="00750DCB"/>
    <w:rsid w:val="007512B5"/>
    <w:rsid w:val="0075272A"/>
    <w:rsid w:val="00752B0A"/>
    <w:rsid w:val="00753233"/>
    <w:rsid w:val="00753B15"/>
    <w:rsid w:val="00753C9A"/>
    <w:rsid w:val="00754AEE"/>
    <w:rsid w:val="00754D29"/>
    <w:rsid w:val="00755131"/>
    <w:rsid w:val="00756C7E"/>
    <w:rsid w:val="00757D0C"/>
    <w:rsid w:val="00757F20"/>
    <w:rsid w:val="00757FBD"/>
    <w:rsid w:val="0076041B"/>
    <w:rsid w:val="007609D5"/>
    <w:rsid w:val="0076133A"/>
    <w:rsid w:val="00761504"/>
    <w:rsid w:val="0076157D"/>
    <w:rsid w:val="0076175F"/>
    <w:rsid w:val="0076239B"/>
    <w:rsid w:val="00762515"/>
    <w:rsid w:val="007627EE"/>
    <w:rsid w:val="0076298C"/>
    <w:rsid w:val="00762CE0"/>
    <w:rsid w:val="0076403F"/>
    <w:rsid w:val="00764E75"/>
    <w:rsid w:val="00765D5F"/>
    <w:rsid w:val="0076695D"/>
    <w:rsid w:val="00766F72"/>
    <w:rsid w:val="0076718B"/>
    <w:rsid w:val="007673DA"/>
    <w:rsid w:val="00767FB9"/>
    <w:rsid w:val="00770628"/>
    <w:rsid w:val="00770DF8"/>
    <w:rsid w:val="007719B3"/>
    <w:rsid w:val="0077289D"/>
    <w:rsid w:val="00772B59"/>
    <w:rsid w:val="00774008"/>
    <w:rsid w:val="00774EB0"/>
    <w:rsid w:val="00775153"/>
    <w:rsid w:val="0077577E"/>
    <w:rsid w:val="007759F3"/>
    <w:rsid w:val="00775D07"/>
    <w:rsid w:val="007764A1"/>
    <w:rsid w:val="00776857"/>
    <w:rsid w:val="00776A45"/>
    <w:rsid w:val="00776F62"/>
    <w:rsid w:val="007770C1"/>
    <w:rsid w:val="00781F36"/>
    <w:rsid w:val="007826CB"/>
    <w:rsid w:val="0078331C"/>
    <w:rsid w:val="0078335A"/>
    <w:rsid w:val="0078362D"/>
    <w:rsid w:val="0078378A"/>
    <w:rsid w:val="00783924"/>
    <w:rsid w:val="00783FCA"/>
    <w:rsid w:val="0078403C"/>
    <w:rsid w:val="007844AD"/>
    <w:rsid w:val="0078450F"/>
    <w:rsid w:val="00784591"/>
    <w:rsid w:val="00784983"/>
    <w:rsid w:val="00784B53"/>
    <w:rsid w:val="00784EC5"/>
    <w:rsid w:val="00785501"/>
    <w:rsid w:val="00786749"/>
    <w:rsid w:val="007867F1"/>
    <w:rsid w:val="00787165"/>
    <w:rsid w:val="00787706"/>
    <w:rsid w:val="007905E1"/>
    <w:rsid w:val="00791071"/>
    <w:rsid w:val="00791E65"/>
    <w:rsid w:val="00792A63"/>
    <w:rsid w:val="00792CB0"/>
    <w:rsid w:val="00792CE2"/>
    <w:rsid w:val="007934F1"/>
    <w:rsid w:val="007937E4"/>
    <w:rsid w:val="0079450B"/>
    <w:rsid w:val="00794AE5"/>
    <w:rsid w:val="00794CF0"/>
    <w:rsid w:val="007953CB"/>
    <w:rsid w:val="007962D3"/>
    <w:rsid w:val="00796DA4"/>
    <w:rsid w:val="00797A2B"/>
    <w:rsid w:val="007A09A9"/>
    <w:rsid w:val="007A0DB9"/>
    <w:rsid w:val="007A132A"/>
    <w:rsid w:val="007A182D"/>
    <w:rsid w:val="007A1AC3"/>
    <w:rsid w:val="007A2FB2"/>
    <w:rsid w:val="007A347D"/>
    <w:rsid w:val="007A3559"/>
    <w:rsid w:val="007A41D5"/>
    <w:rsid w:val="007A44A0"/>
    <w:rsid w:val="007A456C"/>
    <w:rsid w:val="007A523E"/>
    <w:rsid w:val="007A6094"/>
    <w:rsid w:val="007A6BA7"/>
    <w:rsid w:val="007A7D7A"/>
    <w:rsid w:val="007B307D"/>
    <w:rsid w:val="007B375E"/>
    <w:rsid w:val="007B3F3A"/>
    <w:rsid w:val="007B4650"/>
    <w:rsid w:val="007B5025"/>
    <w:rsid w:val="007B54FF"/>
    <w:rsid w:val="007B58E2"/>
    <w:rsid w:val="007B6DE6"/>
    <w:rsid w:val="007B6E4E"/>
    <w:rsid w:val="007B70D5"/>
    <w:rsid w:val="007B75D0"/>
    <w:rsid w:val="007B7738"/>
    <w:rsid w:val="007B7847"/>
    <w:rsid w:val="007C00BE"/>
    <w:rsid w:val="007C0351"/>
    <w:rsid w:val="007C03DA"/>
    <w:rsid w:val="007C04B2"/>
    <w:rsid w:val="007C0558"/>
    <w:rsid w:val="007C0784"/>
    <w:rsid w:val="007C0BA0"/>
    <w:rsid w:val="007C19FC"/>
    <w:rsid w:val="007C1CDA"/>
    <w:rsid w:val="007C1EFE"/>
    <w:rsid w:val="007C259D"/>
    <w:rsid w:val="007C2718"/>
    <w:rsid w:val="007C2E20"/>
    <w:rsid w:val="007C3658"/>
    <w:rsid w:val="007C3D40"/>
    <w:rsid w:val="007C3D69"/>
    <w:rsid w:val="007C4514"/>
    <w:rsid w:val="007C5C86"/>
    <w:rsid w:val="007C61B1"/>
    <w:rsid w:val="007C61BC"/>
    <w:rsid w:val="007C68EC"/>
    <w:rsid w:val="007C6B78"/>
    <w:rsid w:val="007C7785"/>
    <w:rsid w:val="007C7D9C"/>
    <w:rsid w:val="007D0017"/>
    <w:rsid w:val="007D0100"/>
    <w:rsid w:val="007D0E34"/>
    <w:rsid w:val="007D0EBF"/>
    <w:rsid w:val="007D1191"/>
    <w:rsid w:val="007D1439"/>
    <w:rsid w:val="007D18AD"/>
    <w:rsid w:val="007D1D92"/>
    <w:rsid w:val="007D20DA"/>
    <w:rsid w:val="007D2702"/>
    <w:rsid w:val="007D2E25"/>
    <w:rsid w:val="007D33E1"/>
    <w:rsid w:val="007D3C7F"/>
    <w:rsid w:val="007D405B"/>
    <w:rsid w:val="007D4A0E"/>
    <w:rsid w:val="007D5216"/>
    <w:rsid w:val="007D5F0E"/>
    <w:rsid w:val="007D7CCF"/>
    <w:rsid w:val="007E07D1"/>
    <w:rsid w:val="007E1001"/>
    <w:rsid w:val="007E118A"/>
    <w:rsid w:val="007E1EA3"/>
    <w:rsid w:val="007E2332"/>
    <w:rsid w:val="007E25B4"/>
    <w:rsid w:val="007E3632"/>
    <w:rsid w:val="007E396D"/>
    <w:rsid w:val="007E3B9E"/>
    <w:rsid w:val="007E42E1"/>
    <w:rsid w:val="007E4FA0"/>
    <w:rsid w:val="007E52A1"/>
    <w:rsid w:val="007E5888"/>
    <w:rsid w:val="007E6A45"/>
    <w:rsid w:val="007E7443"/>
    <w:rsid w:val="007E75E8"/>
    <w:rsid w:val="007E7A7D"/>
    <w:rsid w:val="007F0492"/>
    <w:rsid w:val="007F19FB"/>
    <w:rsid w:val="007F1BB3"/>
    <w:rsid w:val="007F1D1D"/>
    <w:rsid w:val="007F2D0B"/>
    <w:rsid w:val="007F2FE2"/>
    <w:rsid w:val="007F3669"/>
    <w:rsid w:val="007F5AE9"/>
    <w:rsid w:val="007F62B0"/>
    <w:rsid w:val="007F651B"/>
    <w:rsid w:val="007F7709"/>
    <w:rsid w:val="007F7889"/>
    <w:rsid w:val="00800A70"/>
    <w:rsid w:val="00801158"/>
    <w:rsid w:val="00801637"/>
    <w:rsid w:val="00801B10"/>
    <w:rsid w:val="00801E1D"/>
    <w:rsid w:val="00801FA8"/>
    <w:rsid w:val="00803C32"/>
    <w:rsid w:val="008044E3"/>
    <w:rsid w:val="00805D70"/>
    <w:rsid w:val="00805DBE"/>
    <w:rsid w:val="0080611D"/>
    <w:rsid w:val="00806341"/>
    <w:rsid w:val="008065F0"/>
    <w:rsid w:val="0080680F"/>
    <w:rsid w:val="00807663"/>
    <w:rsid w:val="008079A5"/>
    <w:rsid w:val="0081185A"/>
    <w:rsid w:val="00811DEE"/>
    <w:rsid w:val="008122D7"/>
    <w:rsid w:val="00812A60"/>
    <w:rsid w:val="0081433D"/>
    <w:rsid w:val="00814A07"/>
    <w:rsid w:val="00814A86"/>
    <w:rsid w:val="0081610A"/>
    <w:rsid w:val="00817DC1"/>
    <w:rsid w:val="00820096"/>
    <w:rsid w:val="008202F1"/>
    <w:rsid w:val="00820AA8"/>
    <w:rsid w:val="00820C85"/>
    <w:rsid w:val="00820EEA"/>
    <w:rsid w:val="00820F34"/>
    <w:rsid w:val="008210F4"/>
    <w:rsid w:val="008212B8"/>
    <w:rsid w:val="00821859"/>
    <w:rsid w:val="0082187A"/>
    <w:rsid w:val="00821DD4"/>
    <w:rsid w:val="0082280D"/>
    <w:rsid w:val="00822E16"/>
    <w:rsid w:val="008232B5"/>
    <w:rsid w:val="00823854"/>
    <w:rsid w:val="00823C11"/>
    <w:rsid w:val="008241F7"/>
    <w:rsid w:val="008247DA"/>
    <w:rsid w:val="00825746"/>
    <w:rsid w:val="00825DA2"/>
    <w:rsid w:val="0082730D"/>
    <w:rsid w:val="00827E02"/>
    <w:rsid w:val="00831105"/>
    <w:rsid w:val="00831466"/>
    <w:rsid w:val="0083296A"/>
    <w:rsid w:val="0083311A"/>
    <w:rsid w:val="008331B4"/>
    <w:rsid w:val="00834681"/>
    <w:rsid w:val="008359EB"/>
    <w:rsid w:val="00835A14"/>
    <w:rsid w:val="00836915"/>
    <w:rsid w:val="00836E29"/>
    <w:rsid w:val="0083767E"/>
    <w:rsid w:val="00837889"/>
    <w:rsid w:val="00837926"/>
    <w:rsid w:val="00837D57"/>
    <w:rsid w:val="00840573"/>
    <w:rsid w:val="0084074F"/>
    <w:rsid w:val="0084134A"/>
    <w:rsid w:val="00841741"/>
    <w:rsid w:val="00842217"/>
    <w:rsid w:val="00842A34"/>
    <w:rsid w:val="00842B5F"/>
    <w:rsid w:val="00843431"/>
    <w:rsid w:val="00843988"/>
    <w:rsid w:val="00844894"/>
    <w:rsid w:val="0084633B"/>
    <w:rsid w:val="00847A4D"/>
    <w:rsid w:val="00847A86"/>
    <w:rsid w:val="00847D95"/>
    <w:rsid w:val="0085078C"/>
    <w:rsid w:val="00851D1F"/>
    <w:rsid w:val="00851E44"/>
    <w:rsid w:val="00852616"/>
    <w:rsid w:val="0085318F"/>
    <w:rsid w:val="00853ED2"/>
    <w:rsid w:val="00854660"/>
    <w:rsid w:val="00854CA6"/>
    <w:rsid w:val="00854E98"/>
    <w:rsid w:val="008569A5"/>
    <w:rsid w:val="00856A53"/>
    <w:rsid w:val="00856B48"/>
    <w:rsid w:val="00856C88"/>
    <w:rsid w:val="00857995"/>
    <w:rsid w:val="008579B2"/>
    <w:rsid w:val="00857B32"/>
    <w:rsid w:val="00860699"/>
    <w:rsid w:val="00860E45"/>
    <w:rsid w:val="00861DB0"/>
    <w:rsid w:val="00862082"/>
    <w:rsid w:val="00862143"/>
    <w:rsid w:val="00862339"/>
    <w:rsid w:val="00862578"/>
    <w:rsid w:val="008629AA"/>
    <w:rsid w:val="00862DB1"/>
    <w:rsid w:val="00863281"/>
    <w:rsid w:val="008647A5"/>
    <w:rsid w:val="00865F02"/>
    <w:rsid w:val="008661C7"/>
    <w:rsid w:val="008676FD"/>
    <w:rsid w:val="00867B66"/>
    <w:rsid w:val="008705A4"/>
    <w:rsid w:val="00870E22"/>
    <w:rsid w:val="0087101B"/>
    <w:rsid w:val="008711BA"/>
    <w:rsid w:val="00871B21"/>
    <w:rsid w:val="00871CB9"/>
    <w:rsid w:val="00872255"/>
    <w:rsid w:val="008728ED"/>
    <w:rsid w:val="0087333A"/>
    <w:rsid w:val="008734D2"/>
    <w:rsid w:val="00873663"/>
    <w:rsid w:val="00873E91"/>
    <w:rsid w:val="00874937"/>
    <w:rsid w:val="00874DD4"/>
    <w:rsid w:val="008751EC"/>
    <w:rsid w:val="0087610F"/>
    <w:rsid w:val="0087690C"/>
    <w:rsid w:val="0088083E"/>
    <w:rsid w:val="00880AA6"/>
    <w:rsid w:val="00881CB6"/>
    <w:rsid w:val="00882051"/>
    <w:rsid w:val="00882088"/>
    <w:rsid w:val="008820F1"/>
    <w:rsid w:val="0088257E"/>
    <w:rsid w:val="00882A42"/>
    <w:rsid w:val="00883089"/>
    <w:rsid w:val="008832F8"/>
    <w:rsid w:val="00883B09"/>
    <w:rsid w:val="00884256"/>
    <w:rsid w:val="0088497D"/>
    <w:rsid w:val="00884E29"/>
    <w:rsid w:val="008851F4"/>
    <w:rsid w:val="008853E9"/>
    <w:rsid w:val="008858AE"/>
    <w:rsid w:val="00886086"/>
    <w:rsid w:val="00886282"/>
    <w:rsid w:val="00886A37"/>
    <w:rsid w:val="00887586"/>
    <w:rsid w:val="00887712"/>
    <w:rsid w:val="00887783"/>
    <w:rsid w:val="008877D4"/>
    <w:rsid w:val="008902F0"/>
    <w:rsid w:val="00890498"/>
    <w:rsid w:val="00890928"/>
    <w:rsid w:val="008914B3"/>
    <w:rsid w:val="008914CA"/>
    <w:rsid w:val="0089222C"/>
    <w:rsid w:val="008924AD"/>
    <w:rsid w:val="008929BB"/>
    <w:rsid w:val="008929E0"/>
    <w:rsid w:val="00893901"/>
    <w:rsid w:val="00893BC5"/>
    <w:rsid w:val="00894332"/>
    <w:rsid w:val="008944A2"/>
    <w:rsid w:val="00894EB2"/>
    <w:rsid w:val="00895026"/>
    <w:rsid w:val="0089524F"/>
    <w:rsid w:val="00895676"/>
    <w:rsid w:val="00895976"/>
    <w:rsid w:val="00896587"/>
    <w:rsid w:val="00896626"/>
    <w:rsid w:val="0089699D"/>
    <w:rsid w:val="00897549"/>
    <w:rsid w:val="00897F99"/>
    <w:rsid w:val="008A0698"/>
    <w:rsid w:val="008A13C4"/>
    <w:rsid w:val="008A146F"/>
    <w:rsid w:val="008A19F7"/>
    <w:rsid w:val="008A1C3B"/>
    <w:rsid w:val="008A22BA"/>
    <w:rsid w:val="008A3821"/>
    <w:rsid w:val="008A4667"/>
    <w:rsid w:val="008A55C7"/>
    <w:rsid w:val="008A58FF"/>
    <w:rsid w:val="008A5A57"/>
    <w:rsid w:val="008A601A"/>
    <w:rsid w:val="008A604F"/>
    <w:rsid w:val="008A631B"/>
    <w:rsid w:val="008A6C9D"/>
    <w:rsid w:val="008A70F6"/>
    <w:rsid w:val="008A762D"/>
    <w:rsid w:val="008A7F52"/>
    <w:rsid w:val="008B039C"/>
    <w:rsid w:val="008B0862"/>
    <w:rsid w:val="008B15B0"/>
    <w:rsid w:val="008B2EA7"/>
    <w:rsid w:val="008B2FB2"/>
    <w:rsid w:val="008B42FF"/>
    <w:rsid w:val="008B4349"/>
    <w:rsid w:val="008B44CB"/>
    <w:rsid w:val="008B518B"/>
    <w:rsid w:val="008B52C2"/>
    <w:rsid w:val="008B5C89"/>
    <w:rsid w:val="008B7018"/>
    <w:rsid w:val="008B7E00"/>
    <w:rsid w:val="008C03A4"/>
    <w:rsid w:val="008C0E84"/>
    <w:rsid w:val="008C1467"/>
    <w:rsid w:val="008C1784"/>
    <w:rsid w:val="008C24A1"/>
    <w:rsid w:val="008C25B7"/>
    <w:rsid w:val="008C4152"/>
    <w:rsid w:val="008C4C35"/>
    <w:rsid w:val="008C4DDF"/>
    <w:rsid w:val="008C55C1"/>
    <w:rsid w:val="008C5D9D"/>
    <w:rsid w:val="008C6244"/>
    <w:rsid w:val="008C653E"/>
    <w:rsid w:val="008C7129"/>
    <w:rsid w:val="008C7FB2"/>
    <w:rsid w:val="008D06B8"/>
    <w:rsid w:val="008D0879"/>
    <w:rsid w:val="008D09BD"/>
    <w:rsid w:val="008D09D9"/>
    <w:rsid w:val="008D0A1A"/>
    <w:rsid w:val="008D0D8A"/>
    <w:rsid w:val="008D17ED"/>
    <w:rsid w:val="008D1887"/>
    <w:rsid w:val="008D231F"/>
    <w:rsid w:val="008D2A63"/>
    <w:rsid w:val="008D326F"/>
    <w:rsid w:val="008D3547"/>
    <w:rsid w:val="008D47A7"/>
    <w:rsid w:val="008D4BBC"/>
    <w:rsid w:val="008D4DD1"/>
    <w:rsid w:val="008D4E76"/>
    <w:rsid w:val="008D5AD6"/>
    <w:rsid w:val="008D61A3"/>
    <w:rsid w:val="008D6B80"/>
    <w:rsid w:val="008D79AF"/>
    <w:rsid w:val="008E1D6A"/>
    <w:rsid w:val="008E1FA9"/>
    <w:rsid w:val="008E24BE"/>
    <w:rsid w:val="008E26AC"/>
    <w:rsid w:val="008E27BC"/>
    <w:rsid w:val="008E30B7"/>
    <w:rsid w:val="008E3AEB"/>
    <w:rsid w:val="008E40BD"/>
    <w:rsid w:val="008E4D35"/>
    <w:rsid w:val="008E5B31"/>
    <w:rsid w:val="008E604B"/>
    <w:rsid w:val="008E717B"/>
    <w:rsid w:val="008E76F3"/>
    <w:rsid w:val="008E7901"/>
    <w:rsid w:val="008E7917"/>
    <w:rsid w:val="008E7CED"/>
    <w:rsid w:val="008F02EA"/>
    <w:rsid w:val="008F04F5"/>
    <w:rsid w:val="008F19C6"/>
    <w:rsid w:val="008F2092"/>
    <w:rsid w:val="008F2E0A"/>
    <w:rsid w:val="008F3E2D"/>
    <w:rsid w:val="008F4052"/>
    <w:rsid w:val="008F4885"/>
    <w:rsid w:val="008F4C7D"/>
    <w:rsid w:val="008F5F0C"/>
    <w:rsid w:val="008F7C8B"/>
    <w:rsid w:val="0090017C"/>
    <w:rsid w:val="00900639"/>
    <w:rsid w:val="00900BC1"/>
    <w:rsid w:val="00900CBD"/>
    <w:rsid w:val="009012AA"/>
    <w:rsid w:val="009018CF"/>
    <w:rsid w:val="00901B84"/>
    <w:rsid w:val="00901D60"/>
    <w:rsid w:val="00901D66"/>
    <w:rsid w:val="00901D99"/>
    <w:rsid w:val="00902962"/>
    <w:rsid w:val="009031C0"/>
    <w:rsid w:val="0090359E"/>
    <w:rsid w:val="00903728"/>
    <w:rsid w:val="00903B38"/>
    <w:rsid w:val="0090405E"/>
    <w:rsid w:val="009041FA"/>
    <w:rsid w:val="0090495B"/>
    <w:rsid w:val="009051E9"/>
    <w:rsid w:val="009054A4"/>
    <w:rsid w:val="00905777"/>
    <w:rsid w:val="009061DE"/>
    <w:rsid w:val="00907097"/>
    <w:rsid w:val="00907248"/>
    <w:rsid w:val="00907A19"/>
    <w:rsid w:val="00910085"/>
    <w:rsid w:val="009105E5"/>
    <w:rsid w:val="00910BBB"/>
    <w:rsid w:val="009124F1"/>
    <w:rsid w:val="00912640"/>
    <w:rsid w:val="00912E22"/>
    <w:rsid w:val="00913332"/>
    <w:rsid w:val="009143EB"/>
    <w:rsid w:val="00915869"/>
    <w:rsid w:val="009162D2"/>
    <w:rsid w:val="009173A2"/>
    <w:rsid w:val="009179F6"/>
    <w:rsid w:val="00920223"/>
    <w:rsid w:val="00920EF0"/>
    <w:rsid w:val="00920FFA"/>
    <w:rsid w:val="00922888"/>
    <w:rsid w:val="00922A95"/>
    <w:rsid w:val="009244A8"/>
    <w:rsid w:val="0092470C"/>
    <w:rsid w:val="00924F7D"/>
    <w:rsid w:val="009250B8"/>
    <w:rsid w:val="00925751"/>
    <w:rsid w:val="00925ECC"/>
    <w:rsid w:val="00925FDD"/>
    <w:rsid w:val="009261F4"/>
    <w:rsid w:val="009268B4"/>
    <w:rsid w:val="00926AC4"/>
    <w:rsid w:val="00926E9B"/>
    <w:rsid w:val="00927AB8"/>
    <w:rsid w:val="00927CA3"/>
    <w:rsid w:val="00927CAF"/>
    <w:rsid w:val="0093021D"/>
    <w:rsid w:val="00930A51"/>
    <w:rsid w:val="00930F87"/>
    <w:rsid w:val="00932E22"/>
    <w:rsid w:val="009334E7"/>
    <w:rsid w:val="009335EE"/>
    <w:rsid w:val="00933FCD"/>
    <w:rsid w:val="00936BC4"/>
    <w:rsid w:val="00936E17"/>
    <w:rsid w:val="00937481"/>
    <w:rsid w:val="00940717"/>
    <w:rsid w:val="0094086D"/>
    <w:rsid w:val="00941606"/>
    <w:rsid w:val="00941CC0"/>
    <w:rsid w:val="00941F3E"/>
    <w:rsid w:val="00942232"/>
    <w:rsid w:val="009423F6"/>
    <w:rsid w:val="009424C8"/>
    <w:rsid w:val="0094401C"/>
    <w:rsid w:val="009440F4"/>
    <w:rsid w:val="009449D5"/>
    <w:rsid w:val="00945733"/>
    <w:rsid w:val="00945F1C"/>
    <w:rsid w:val="00946167"/>
    <w:rsid w:val="009465A2"/>
    <w:rsid w:val="00947051"/>
    <w:rsid w:val="009472F7"/>
    <w:rsid w:val="00947481"/>
    <w:rsid w:val="0094798E"/>
    <w:rsid w:val="00947BDF"/>
    <w:rsid w:val="00947ED1"/>
    <w:rsid w:val="00951867"/>
    <w:rsid w:val="00952632"/>
    <w:rsid w:val="00952A09"/>
    <w:rsid w:val="00952A57"/>
    <w:rsid w:val="00952D3F"/>
    <w:rsid w:val="00953F21"/>
    <w:rsid w:val="00954144"/>
    <w:rsid w:val="00954C82"/>
    <w:rsid w:val="00955412"/>
    <w:rsid w:val="00955FED"/>
    <w:rsid w:val="009563BD"/>
    <w:rsid w:val="00956DF6"/>
    <w:rsid w:val="0095717B"/>
    <w:rsid w:val="009574BF"/>
    <w:rsid w:val="0095790E"/>
    <w:rsid w:val="0096048D"/>
    <w:rsid w:val="00960C7D"/>
    <w:rsid w:val="00961E0B"/>
    <w:rsid w:val="00961EC8"/>
    <w:rsid w:val="00962493"/>
    <w:rsid w:val="00962964"/>
    <w:rsid w:val="009651FB"/>
    <w:rsid w:val="00966411"/>
    <w:rsid w:val="00966470"/>
    <w:rsid w:val="00966E91"/>
    <w:rsid w:val="009675E2"/>
    <w:rsid w:val="009678DE"/>
    <w:rsid w:val="00970B94"/>
    <w:rsid w:val="00970F7A"/>
    <w:rsid w:val="009713E5"/>
    <w:rsid w:val="009717DD"/>
    <w:rsid w:val="00972021"/>
    <w:rsid w:val="00972073"/>
    <w:rsid w:val="00972241"/>
    <w:rsid w:val="009723F0"/>
    <w:rsid w:val="009725A0"/>
    <w:rsid w:val="00973AA6"/>
    <w:rsid w:val="00973D2E"/>
    <w:rsid w:val="00974FF4"/>
    <w:rsid w:val="00975F3D"/>
    <w:rsid w:val="00976FF3"/>
    <w:rsid w:val="0097701E"/>
    <w:rsid w:val="0097752D"/>
    <w:rsid w:val="00977638"/>
    <w:rsid w:val="00977B62"/>
    <w:rsid w:val="0098035D"/>
    <w:rsid w:val="009804B7"/>
    <w:rsid w:val="0098054E"/>
    <w:rsid w:val="009807B2"/>
    <w:rsid w:val="00980ED8"/>
    <w:rsid w:val="00981576"/>
    <w:rsid w:val="009821BD"/>
    <w:rsid w:val="009830E8"/>
    <w:rsid w:val="009834A7"/>
    <w:rsid w:val="00983AF6"/>
    <w:rsid w:val="00983B9E"/>
    <w:rsid w:val="009850E9"/>
    <w:rsid w:val="00985915"/>
    <w:rsid w:val="00985B02"/>
    <w:rsid w:val="0098606C"/>
    <w:rsid w:val="0098619B"/>
    <w:rsid w:val="009866FE"/>
    <w:rsid w:val="00987A86"/>
    <w:rsid w:val="00990EAD"/>
    <w:rsid w:val="009910B5"/>
    <w:rsid w:val="00991404"/>
    <w:rsid w:val="009914DA"/>
    <w:rsid w:val="00991CFD"/>
    <w:rsid w:val="00991E62"/>
    <w:rsid w:val="00991F78"/>
    <w:rsid w:val="009921D8"/>
    <w:rsid w:val="00993797"/>
    <w:rsid w:val="009937B7"/>
    <w:rsid w:val="00994439"/>
    <w:rsid w:val="00994497"/>
    <w:rsid w:val="0099458C"/>
    <w:rsid w:val="0099484C"/>
    <w:rsid w:val="00994F2C"/>
    <w:rsid w:val="00996808"/>
    <w:rsid w:val="009A0798"/>
    <w:rsid w:val="009A1454"/>
    <w:rsid w:val="009A2190"/>
    <w:rsid w:val="009A2475"/>
    <w:rsid w:val="009A25CB"/>
    <w:rsid w:val="009A26F5"/>
    <w:rsid w:val="009A2A50"/>
    <w:rsid w:val="009A32AB"/>
    <w:rsid w:val="009A36AD"/>
    <w:rsid w:val="009A3F0F"/>
    <w:rsid w:val="009A43DA"/>
    <w:rsid w:val="009A4521"/>
    <w:rsid w:val="009A52FC"/>
    <w:rsid w:val="009A5E22"/>
    <w:rsid w:val="009A6361"/>
    <w:rsid w:val="009A7261"/>
    <w:rsid w:val="009A771C"/>
    <w:rsid w:val="009B0A15"/>
    <w:rsid w:val="009B0AFC"/>
    <w:rsid w:val="009B17F6"/>
    <w:rsid w:val="009B22BE"/>
    <w:rsid w:val="009B2A18"/>
    <w:rsid w:val="009B2F36"/>
    <w:rsid w:val="009B40CE"/>
    <w:rsid w:val="009B43A8"/>
    <w:rsid w:val="009B4A5B"/>
    <w:rsid w:val="009B56F1"/>
    <w:rsid w:val="009B5B78"/>
    <w:rsid w:val="009B5DA8"/>
    <w:rsid w:val="009B65E8"/>
    <w:rsid w:val="009B6661"/>
    <w:rsid w:val="009B6BDB"/>
    <w:rsid w:val="009B772B"/>
    <w:rsid w:val="009C02FC"/>
    <w:rsid w:val="009C0D27"/>
    <w:rsid w:val="009C0EF7"/>
    <w:rsid w:val="009C1042"/>
    <w:rsid w:val="009C104E"/>
    <w:rsid w:val="009C11BD"/>
    <w:rsid w:val="009C1638"/>
    <w:rsid w:val="009C1640"/>
    <w:rsid w:val="009C2D09"/>
    <w:rsid w:val="009C318F"/>
    <w:rsid w:val="009C3B2D"/>
    <w:rsid w:val="009C3CEA"/>
    <w:rsid w:val="009C4263"/>
    <w:rsid w:val="009C5E2A"/>
    <w:rsid w:val="009C5EBF"/>
    <w:rsid w:val="009C5F10"/>
    <w:rsid w:val="009C635E"/>
    <w:rsid w:val="009C6903"/>
    <w:rsid w:val="009C6FE4"/>
    <w:rsid w:val="009C731F"/>
    <w:rsid w:val="009D054E"/>
    <w:rsid w:val="009D0EC7"/>
    <w:rsid w:val="009D0EF3"/>
    <w:rsid w:val="009D146B"/>
    <w:rsid w:val="009D1694"/>
    <w:rsid w:val="009D252D"/>
    <w:rsid w:val="009D2802"/>
    <w:rsid w:val="009D2AD3"/>
    <w:rsid w:val="009D31F0"/>
    <w:rsid w:val="009D3238"/>
    <w:rsid w:val="009D422E"/>
    <w:rsid w:val="009D42C7"/>
    <w:rsid w:val="009D4DE8"/>
    <w:rsid w:val="009D5386"/>
    <w:rsid w:val="009D53D6"/>
    <w:rsid w:val="009D5A55"/>
    <w:rsid w:val="009D5B2B"/>
    <w:rsid w:val="009D6288"/>
    <w:rsid w:val="009D6508"/>
    <w:rsid w:val="009D6535"/>
    <w:rsid w:val="009D672B"/>
    <w:rsid w:val="009D69A9"/>
    <w:rsid w:val="009D6F6D"/>
    <w:rsid w:val="009D7698"/>
    <w:rsid w:val="009E29A1"/>
    <w:rsid w:val="009E3766"/>
    <w:rsid w:val="009E4003"/>
    <w:rsid w:val="009E45EF"/>
    <w:rsid w:val="009E5520"/>
    <w:rsid w:val="009E601F"/>
    <w:rsid w:val="009E63DF"/>
    <w:rsid w:val="009E6407"/>
    <w:rsid w:val="009E6D5D"/>
    <w:rsid w:val="009E6E6E"/>
    <w:rsid w:val="009E7013"/>
    <w:rsid w:val="009E704E"/>
    <w:rsid w:val="009E760B"/>
    <w:rsid w:val="009F0695"/>
    <w:rsid w:val="009F06C1"/>
    <w:rsid w:val="009F12FB"/>
    <w:rsid w:val="009F176C"/>
    <w:rsid w:val="009F1986"/>
    <w:rsid w:val="009F1FAE"/>
    <w:rsid w:val="009F21AC"/>
    <w:rsid w:val="009F2CCB"/>
    <w:rsid w:val="009F3647"/>
    <w:rsid w:val="009F3C3D"/>
    <w:rsid w:val="009F3E89"/>
    <w:rsid w:val="009F478F"/>
    <w:rsid w:val="009F651D"/>
    <w:rsid w:val="009F663A"/>
    <w:rsid w:val="009F6CB7"/>
    <w:rsid w:val="009F7347"/>
    <w:rsid w:val="009F7998"/>
    <w:rsid w:val="00A0000C"/>
    <w:rsid w:val="00A00127"/>
    <w:rsid w:val="00A00144"/>
    <w:rsid w:val="00A0016E"/>
    <w:rsid w:val="00A00756"/>
    <w:rsid w:val="00A009D5"/>
    <w:rsid w:val="00A00B02"/>
    <w:rsid w:val="00A00BAB"/>
    <w:rsid w:val="00A01427"/>
    <w:rsid w:val="00A019F4"/>
    <w:rsid w:val="00A02840"/>
    <w:rsid w:val="00A033B1"/>
    <w:rsid w:val="00A034D0"/>
    <w:rsid w:val="00A0452F"/>
    <w:rsid w:val="00A049B1"/>
    <w:rsid w:val="00A04F0A"/>
    <w:rsid w:val="00A05473"/>
    <w:rsid w:val="00A05ED1"/>
    <w:rsid w:val="00A060CB"/>
    <w:rsid w:val="00A062AC"/>
    <w:rsid w:val="00A06E4D"/>
    <w:rsid w:val="00A070AA"/>
    <w:rsid w:val="00A076E0"/>
    <w:rsid w:val="00A07C47"/>
    <w:rsid w:val="00A10278"/>
    <w:rsid w:val="00A1052A"/>
    <w:rsid w:val="00A10AF4"/>
    <w:rsid w:val="00A1114A"/>
    <w:rsid w:val="00A115A0"/>
    <w:rsid w:val="00A115E5"/>
    <w:rsid w:val="00A11CB0"/>
    <w:rsid w:val="00A11DDE"/>
    <w:rsid w:val="00A120EA"/>
    <w:rsid w:val="00A12808"/>
    <w:rsid w:val="00A129C8"/>
    <w:rsid w:val="00A12A67"/>
    <w:rsid w:val="00A13020"/>
    <w:rsid w:val="00A1362C"/>
    <w:rsid w:val="00A13CC7"/>
    <w:rsid w:val="00A1478A"/>
    <w:rsid w:val="00A14C45"/>
    <w:rsid w:val="00A14F87"/>
    <w:rsid w:val="00A1533E"/>
    <w:rsid w:val="00A15A6B"/>
    <w:rsid w:val="00A15EA4"/>
    <w:rsid w:val="00A161A2"/>
    <w:rsid w:val="00A16AF2"/>
    <w:rsid w:val="00A20000"/>
    <w:rsid w:val="00A20C95"/>
    <w:rsid w:val="00A21E62"/>
    <w:rsid w:val="00A22129"/>
    <w:rsid w:val="00A221FC"/>
    <w:rsid w:val="00A22767"/>
    <w:rsid w:val="00A234C7"/>
    <w:rsid w:val="00A237A5"/>
    <w:rsid w:val="00A24648"/>
    <w:rsid w:val="00A2581F"/>
    <w:rsid w:val="00A25F0E"/>
    <w:rsid w:val="00A262AF"/>
    <w:rsid w:val="00A30401"/>
    <w:rsid w:val="00A30521"/>
    <w:rsid w:val="00A30729"/>
    <w:rsid w:val="00A30778"/>
    <w:rsid w:val="00A30BDF"/>
    <w:rsid w:val="00A314A6"/>
    <w:rsid w:val="00A317FA"/>
    <w:rsid w:val="00A32741"/>
    <w:rsid w:val="00A3332D"/>
    <w:rsid w:val="00A334AE"/>
    <w:rsid w:val="00A339F6"/>
    <w:rsid w:val="00A33E8D"/>
    <w:rsid w:val="00A35A82"/>
    <w:rsid w:val="00A35BD9"/>
    <w:rsid w:val="00A36D72"/>
    <w:rsid w:val="00A37168"/>
    <w:rsid w:val="00A37583"/>
    <w:rsid w:val="00A376E5"/>
    <w:rsid w:val="00A37919"/>
    <w:rsid w:val="00A400EB"/>
    <w:rsid w:val="00A4098C"/>
    <w:rsid w:val="00A40C74"/>
    <w:rsid w:val="00A41411"/>
    <w:rsid w:val="00A41487"/>
    <w:rsid w:val="00A41564"/>
    <w:rsid w:val="00A41753"/>
    <w:rsid w:val="00A41B26"/>
    <w:rsid w:val="00A42414"/>
    <w:rsid w:val="00A4291D"/>
    <w:rsid w:val="00A43377"/>
    <w:rsid w:val="00A452FF"/>
    <w:rsid w:val="00A45B9C"/>
    <w:rsid w:val="00A45DB6"/>
    <w:rsid w:val="00A45E5C"/>
    <w:rsid w:val="00A4694A"/>
    <w:rsid w:val="00A51007"/>
    <w:rsid w:val="00A510B7"/>
    <w:rsid w:val="00A5130B"/>
    <w:rsid w:val="00A51B16"/>
    <w:rsid w:val="00A5232C"/>
    <w:rsid w:val="00A52855"/>
    <w:rsid w:val="00A52A87"/>
    <w:rsid w:val="00A53B92"/>
    <w:rsid w:val="00A53B9F"/>
    <w:rsid w:val="00A540D2"/>
    <w:rsid w:val="00A54FD0"/>
    <w:rsid w:val="00A5583F"/>
    <w:rsid w:val="00A55BDC"/>
    <w:rsid w:val="00A56682"/>
    <w:rsid w:val="00A56741"/>
    <w:rsid w:val="00A56E47"/>
    <w:rsid w:val="00A570A9"/>
    <w:rsid w:val="00A5788F"/>
    <w:rsid w:val="00A607BB"/>
    <w:rsid w:val="00A63070"/>
    <w:rsid w:val="00A631D9"/>
    <w:rsid w:val="00A6363C"/>
    <w:rsid w:val="00A6445F"/>
    <w:rsid w:val="00A6592A"/>
    <w:rsid w:val="00A65FCC"/>
    <w:rsid w:val="00A66AFC"/>
    <w:rsid w:val="00A66CF6"/>
    <w:rsid w:val="00A67475"/>
    <w:rsid w:val="00A674B3"/>
    <w:rsid w:val="00A700F6"/>
    <w:rsid w:val="00A7090C"/>
    <w:rsid w:val="00A71434"/>
    <w:rsid w:val="00A71B21"/>
    <w:rsid w:val="00A71E5F"/>
    <w:rsid w:val="00A720A5"/>
    <w:rsid w:val="00A72523"/>
    <w:rsid w:val="00A72600"/>
    <w:rsid w:val="00A72C10"/>
    <w:rsid w:val="00A742A2"/>
    <w:rsid w:val="00A74408"/>
    <w:rsid w:val="00A7485D"/>
    <w:rsid w:val="00A749A5"/>
    <w:rsid w:val="00A74D4F"/>
    <w:rsid w:val="00A75032"/>
    <w:rsid w:val="00A76580"/>
    <w:rsid w:val="00A76BFA"/>
    <w:rsid w:val="00A77409"/>
    <w:rsid w:val="00A77C35"/>
    <w:rsid w:val="00A77E53"/>
    <w:rsid w:val="00A77ECF"/>
    <w:rsid w:val="00A803A7"/>
    <w:rsid w:val="00A805EA"/>
    <w:rsid w:val="00A83F92"/>
    <w:rsid w:val="00A8407F"/>
    <w:rsid w:val="00A84590"/>
    <w:rsid w:val="00A85069"/>
    <w:rsid w:val="00A8591A"/>
    <w:rsid w:val="00A86803"/>
    <w:rsid w:val="00A879F4"/>
    <w:rsid w:val="00A90215"/>
    <w:rsid w:val="00A922B9"/>
    <w:rsid w:val="00A923AB"/>
    <w:rsid w:val="00A9254B"/>
    <w:rsid w:val="00A92871"/>
    <w:rsid w:val="00A92B16"/>
    <w:rsid w:val="00A92EED"/>
    <w:rsid w:val="00A934D8"/>
    <w:rsid w:val="00A947A5"/>
    <w:rsid w:val="00A95915"/>
    <w:rsid w:val="00A95948"/>
    <w:rsid w:val="00A959EA"/>
    <w:rsid w:val="00A95EFC"/>
    <w:rsid w:val="00A96657"/>
    <w:rsid w:val="00A96A80"/>
    <w:rsid w:val="00A97320"/>
    <w:rsid w:val="00A97346"/>
    <w:rsid w:val="00A97F63"/>
    <w:rsid w:val="00AA0340"/>
    <w:rsid w:val="00AA06C9"/>
    <w:rsid w:val="00AA07A8"/>
    <w:rsid w:val="00AA1111"/>
    <w:rsid w:val="00AA187E"/>
    <w:rsid w:val="00AA19A7"/>
    <w:rsid w:val="00AA1AC5"/>
    <w:rsid w:val="00AA1D80"/>
    <w:rsid w:val="00AA2543"/>
    <w:rsid w:val="00AA2D4D"/>
    <w:rsid w:val="00AA2F55"/>
    <w:rsid w:val="00AA3746"/>
    <w:rsid w:val="00AA3791"/>
    <w:rsid w:val="00AA3E74"/>
    <w:rsid w:val="00AA5A72"/>
    <w:rsid w:val="00AA6656"/>
    <w:rsid w:val="00AA66D9"/>
    <w:rsid w:val="00AA7321"/>
    <w:rsid w:val="00AB1747"/>
    <w:rsid w:val="00AB1A33"/>
    <w:rsid w:val="00AB1DF3"/>
    <w:rsid w:val="00AB2A6C"/>
    <w:rsid w:val="00AB2A84"/>
    <w:rsid w:val="00AB2E9D"/>
    <w:rsid w:val="00AB3537"/>
    <w:rsid w:val="00AB37E8"/>
    <w:rsid w:val="00AB3B40"/>
    <w:rsid w:val="00AB43BE"/>
    <w:rsid w:val="00AB4C9F"/>
    <w:rsid w:val="00AB50EE"/>
    <w:rsid w:val="00AB602B"/>
    <w:rsid w:val="00AB744B"/>
    <w:rsid w:val="00AB761F"/>
    <w:rsid w:val="00AB7D6E"/>
    <w:rsid w:val="00AC0DD5"/>
    <w:rsid w:val="00AC123E"/>
    <w:rsid w:val="00AC1B11"/>
    <w:rsid w:val="00AC1C08"/>
    <w:rsid w:val="00AC1DA1"/>
    <w:rsid w:val="00AC2832"/>
    <w:rsid w:val="00AC2FE6"/>
    <w:rsid w:val="00AC486D"/>
    <w:rsid w:val="00AC494B"/>
    <w:rsid w:val="00AC51BF"/>
    <w:rsid w:val="00AC58CD"/>
    <w:rsid w:val="00AC590D"/>
    <w:rsid w:val="00AC5CE5"/>
    <w:rsid w:val="00AC6032"/>
    <w:rsid w:val="00AC691C"/>
    <w:rsid w:val="00AC70E9"/>
    <w:rsid w:val="00AC777C"/>
    <w:rsid w:val="00AC78A7"/>
    <w:rsid w:val="00AD0080"/>
    <w:rsid w:val="00AD0603"/>
    <w:rsid w:val="00AD1C06"/>
    <w:rsid w:val="00AD1E1E"/>
    <w:rsid w:val="00AD1F59"/>
    <w:rsid w:val="00AD200A"/>
    <w:rsid w:val="00AD232D"/>
    <w:rsid w:val="00AD294E"/>
    <w:rsid w:val="00AD2D31"/>
    <w:rsid w:val="00AD3643"/>
    <w:rsid w:val="00AD3806"/>
    <w:rsid w:val="00AD39AA"/>
    <w:rsid w:val="00AD443D"/>
    <w:rsid w:val="00AD4FB7"/>
    <w:rsid w:val="00AD6747"/>
    <w:rsid w:val="00AD695D"/>
    <w:rsid w:val="00AD722D"/>
    <w:rsid w:val="00AD7287"/>
    <w:rsid w:val="00AD7803"/>
    <w:rsid w:val="00AE0407"/>
    <w:rsid w:val="00AE0678"/>
    <w:rsid w:val="00AE2971"/>
    <w:rsid w:val="00AE2E27"/>
    <w:rsid w:val="00AE3A1D"/>
    <w:rsid w:val="00AE3C4A"/>
    <w:rsid w:val="00AE4106"/>
    <w:rsid w:val="00AE5ACA"/>
    <w:rsid w:val="00AE79BD"/>
    <w:rsid w:val="00AE7E83"/>
    <w:rsid w:val="00AF0353"/>
    <w:rsid w:val="00AF07B7"/>
    <w:rsid w:val="00AF0962"/>
    <w:rsid w:val="00AF0C76"/>
    <w:rsid w:val="00AF2648"/>
    <w:rsid w:val="00AF28FB"/>
    <w:rsid w:val="00AF2A57"/>
    <w:rsid w:val="00AF393F"/>
    <w:rsid w:val="00AF3F95"/>
    <w:rsid w:val="00AF446A"/>
    <w:rsid w:val="00AF46BF"/>
    <w:rsid w:val="00AF4A88"/>
    <w:rsid w:val="00AF4D0F"/>
    <w:rsid w:val="00AF54E5"/>
    <w:rsid w:val="00AF6642"/>
    <w:rsid w:val="00AF6E46"/>
    <w:rsid w:val="00AF6F01"/>
    <w:rsid w:val="00AF717C"/>
    <w:rsid w:val="00B004B9"/>
    <w:rsid w:val="00B01BD4"/>
    <w:rsid w:val="00B02229"/>
    <w:rsid w:val="00B03088"/>
    <w:rsid w:val="00B03899"/>
    <w:rsid w:val="00B0695F"/>
    <w:rsid w:val="00B0709C"/>
    <w:rsid w:val="00B070DF"/>
    <w:rsid w:val="00B074A6"/>
    <w:rsid w:val="00B1078A"/>
    <w:rsid w:val="00B1100F"/>
    <w:rsid w:val="00B11701"/>
    <w:rsid w:val="00B12208"/>
    <w:rsid w:val="00B13138"/>
    <w:rsid w:val="00B13A1B"/>
    <w:rsid w:val="00B13E8B"/>
    <w:rsid w:val="00B14D68"/>
    <w:rsid w:val="00B15397"/>
    <w:rsid w:val="00B1630E"/>
    <w:rsid w:val="00B173A1"/>
    <w:rsid w:val="00B176A5"/>
    <w:rsid w:val="00B176D7"/>
    <w:rsid w:val="00B20709"/>
    <w:rsid w:val="00B207AF"/>
    <w:rsid w:val="00B20FA0"/>
    <w:rsid w:val="00B213BF"/>
    <w:rsid w:val="00B22208"/>
    <w:rsid w:val="00B22236"/>
    <w:rsid w:val="00B2242A"/>
    <w:rsid w:val="00B2311F"/>
    <w:rsid w:val="00B234DD"/>
    <w:rsid w:val="00B23A51"/>
    <w:rsid w:val="00B24927"/>
    <w:rsid w:val="00B24A5E"/>
    <w:rsid w:val="00B24BD5"/>
    <w:rsid w:val="00B25261"/>
    <w:rsid w:val="00B252E2"/>
    <w:rsid w:val="00B25475"/>
    <w:rsid w:val="00B257AA"/>
    <w:rsid w:val="00B25CF4"/>
    <w:rsid w:val="00B25E93"/>
    <w:rsid w:val="00B2629A"/>
    <w:rsid w:val="00B264E5"/>
    <w:rsid w:val="00B26F82"/>
    <w:rsid w:val="00B26FCC"/>
    <w:rsid w:val="00B27F04"/>
    <w:rsid w:val="00B301AB"/>
    <w:rsid w:val="00B30E55"/>
    <w:rsid w:val="00B30E6B"/>
    <w:rsid w:val="00B31106"/>
    <w:rsid w:val="00B3158D"/>
    <w:rsid w:val="00B31C5A"/>
    <w:rsid w:val="00B31FA5"/>
    <w:rsid w:val="00B3250E"/>
    <w:rsid w:val="00B32E3A"/>
    <w:rsid w:val="00B32F10"/>
    <w:rsid w:val="00B34DAB"/>
    <w:rsid w:val="00B3530D"/>
    <w:rsid w:val="00B3615C"/>
    <w:rsid w:val="00B3663B"/>
    <w:rsid w:val="00B36668"/>
    <w:rsid w:val="00B367D6"/>
    <w:rsid w:val="00B36AFD"/>
    <w:rsid w:val="00B36CEA"/>
    <w:rsid w:val="00B36ED7"/>
    <w:rsid w:val="00B3713B"/>
    <w:rsid w:val="00B3755E"/>
    <w:rsid w:val="00B406E3"/>
    <w:rsid w:val="00B40984"/>
    <w:rsid w:val="00B40CB4"/>
    <w:rsid w:val="00B41133"/>
    <w:rsid w:val="00B41965"/>
    <w:rsid w:val="00B41E29"/>
    <w:rsid w:val="00B422F3"/>
    <w:rsid w:val="00B423D4"/>
    <w:rsid w:val="00B4261F"/>
    <w:rsid w:val="00B436A4"/>
    <w:rsid w:val="00B439E5"/>
    <w:rsid w:val="00B440A0"/>
    <w:rsid w:val="00B44DB2"/>
    <w:rsid w:val="00B45554"/>
    <w:rsid w:val="00B45A0C"/>
    <w:rsid w:val="00B46284"/>
    <w:rsid w:val="00B46E05"/>
    <w:rsid w:val="00B479AE"/>
    <w:rsid w:val="00B47EB2"/>
    <w:rsid w:val="00B50AFF"/>
    <w:rsid w:val="00B50DA8"/>
    <w:rsid w:val="00B51572"/>
    <w:rsid w:val="00B5171F"/>
    <w:rsid w:val="00B51CA0"/>
    <w:rsid w:val="00B51E95"/>
    <w:rsid w:val="00B53374"/>
    <w:rsid w:val="00B5377F"/>
    <w:rsid w:val="00B55794"/>
    <w:rsid w:val="00B5587F"/>
    <w:rsid w:val="00B558B8"/>
    <w:rsid w:val="00B5631F"/>
    <w:rsid w:val="00B57AC2"/>
    <w:rsid w:val="00B57BDD"/>
    <w:rsid w:val="00B6051F"/>
    <w:rsid w:val="00B609F6"/>
    <w:rsid w:val="00B60AE1"/>
    <w:rsid w:val="00B60D9D"/>
    <w:rsid w:val="00B6180D"/>
    <w:rsid w:val="00B625CB"/>
    <w:rsid w:val="00B6276E"/>
    <w:rsid w:val="00B630AA"/>
    <w:rsid w:val="00B637BA"/>
    <w:rsid w:val="00B65282"/>
    <w:rsid w:val="00B652BC"/>
    <w:rsid w:val="00B653A2"/>
    <w:rsid w:val="00B656A8"/>
    <w:rsid w:val="00B65936"/>
    <w:rsid w:val="00B65EA7"/>
    <w:rsid w:val="00B663AF"/>
    <w:rsid w:val="00B6654F"/>
    <w:rsid w:val="00B66ECE"/>
    <w:rsid w:val="00B66EEC"/>
    <w:rsid w:val="00B67DA1"/>
    <w:rsid w:val="00B67E2B"/>
    <w:rsid w:val="00B67F24"/>
    <w:rsid w:val="00B7063D"/>
    <w:rsid w:val="00B70722"/>
    <w:rsid w:val="00B71B42"/>
    <w:rsid w:val="00B71D65"/>
    <w:rsid w:val="00B72421"/>
    <w:rsid w:val="00B727E9"/>
    <w:rsid w:val="00B732CC"/>
    <w:rsid w:val="00B73492"/>
    <w:rsid w:val="00B73C52"/>
    <w:rsid w:val="00B74EBC"/>
    <w:rsid w:val="00B75257"/>
    <w:rsid w:val="00B75F7C"/>
    <w:rsid w:val="00B760BE"/>
    <w:rsid w:val="00B760BF"/>
    <w:rsid w:val="00B762D5"/>
    <w:rsid w:val="00B7633F"/>
    <w:rsid w:val="00B7652B"/>
    <w:rsid w:val="00B767EA"/>
    <w:rsid w:val="00B76F47"/>
    <w:rsid w:val="00B77A27"/>
    <w:rsid w:val="00B80054"/>
    <w:rsid w:val="00B80381"/>
    <w:rsid w:val="00B815BA"/>
    <w:rsid w:val="00B81F82"/>
    <w:rsid w:val="00B820EF"/>
    <w:rsid w:val="00B827B0"/>
    <w:rsid w:val="00B82960"/>
    <w:rsid w:val="00B845DB"/>
    <w:rsid w:val="00B84C4F"/>
    <w:rsid w:val="00B85145"/>
    <w:rsid w:val="00B85259"/>
    <w:rsid w:val="00B8578F"/>
    <w:rsid w:val="00B86184"/>
    <w:rsid w:val="00B86279"/>
    <w:rsid w:val="00B867AB"/>
    <w:rsid w:val="00B86C46"/>
    <w:rsid w:val="00B86CD2"/>
    <w:rsid w:val="00B86D81"/>
    <w:rsid w:val="00B87870"/>
    <w:rsid w:val="00B87A0D"/>
    <w:rsid w:val="00B87FF6"/>
    <w:rsid w:val="00B90A80"/>
    <w:rsid w:val="00B90E11"/>
    <w:rsid w:val="00B90F9F"/>
    <w:rsid w:val="00B91CAC"/>
    <w:rsid w:val="00B92895"/>
    <w:rsid w:val="00B92E11"/>
    <w:rsid w:val="00B92F93"/>
    <w:rsid w:val="00B933DE"/>
    <w:rsid w:val="00B9344D"/>
    <w:rsid w:val="00B9463E"/>
    <w:rsid w:val="00B9504B"/>
    <w:rsid w:val="00B95E31"/>
    <w:rsid w:val="00B95EDA"/>
    <w:rsid w:val="00B95EE0"/>
    <w:rsid w:val="00B95FFE"/>
    <w:rsid w:val="00B977C9"/>
    <w:rsid w:val="00BA03A8"/>
    <w:rsid w:val="00BA05CA"/>
    <w:rsid w:val="00BA05FB"/>
    <w:rsid w:val="00BA08E9"/>
    <w:rsid w:val="00BA0B6F"/>
    <w:rsid w:val="00BA0ED3"/>
    <w:rsid w:val="00BA1922"/>
    <w:rsid w:val="00BA1AFE"/>
    <w:rsid w:val="00BA2A0A"/>
    <w:rsid w:val="00BA2C2F"/>
    <w:rsid w:val="00BA3097"/>
    <w:rsid w:val="00BA6264"/>
    <w:rsid w:val="00BA62E4"/>
    <w:rsid w:val="00BA66FB"/>
    <w:rsid w:val="00BA6875"/>
    <w:rsid w:val="00BA78F2"/>
    <w:rsid w:val="00BB021C"/>
    <w:rsid w:val="00BB051D"/>
    <w:rsid w:val="00BB06DF"/>
    <w:rsid w:val="00BB13F7"/>
    <w:rsid w:val="00BB1408"/>
    <w:rsid w:val="00BB18D5"/>
    <w:rsid w:val="00BB2AD3"/>
    <w:rsid w:val="00BB2D45"/>
    <w:rsid w:val="00BB30FD"/>
    <w:rsid w:val="00BB3B7F"/>
    <w:rsid w:val="00BB3D04"/>
    <w:rsid w:val="00BB42EB"/>
    <w:rsid w:val="00BB4698"/>
    <w:rsid w:val="00BB493D"/>
    <w:rsid w:val="00BB4BAD"/>
    <w:rsid w:val="00BB4DCA"/>
    <w:rsid w:val="00BB5F58"/>
    <w:rsid w:val="00BB69C6"/>
    <w:rsid w:val="00BB6BCA"/>
    <w:rsid w:val="00BB6D53"/>
    <w:rsid w:val="00BB7422"/>
    <w:rsid w:val="00BB7D86"/>
    <w:rsid w:val="00BC0F77"/>
    <w:rsid w:val="00BC1411"/>
    <w:rsid w:val="00BC186A"/>
    <w:rsid w:val="00BC2155"/>
    <w:rsid w:val="00BC2174"/>
    <w:rsid w:val="00BC2C8B"/>
    <w:rsid w:val="00BC37C9"/>
    <w:rsid w:val="00BC392E"/>
    <w:rsid w:val="00BC4026"/>
    <w:rsid w:val="00BC491C"/>
    <w:rsid w:val="00BC55C5"/>
    <w:rsid w:val="00BC59E8"/>
    <w:rsid w:val="00BC7097"/>
    <w:rsid w:val="00BC7513"/>
    <w:rsid w:val="00BC7966"/>
    <w:rsid w:val="00BD013D"/>
    <w:rsid w:val="00BD0156"/>
    <w:rsid w:val="00BD04D1"/>
    <w:rsid w:val="00BD0E12"/>
    <w:rsid w:val="00BD117D"/>
    <w:rsid w:val="00BD11BF"/>
    <w:rsid w:val="00BD1BAC"/>
    <w:rsid w:val="00BD31D6"/>
    <w:rsid w:val="00BD3780"/>
    <w:rsid w:val="00BD470C"/>
    <w:rsid w:val="00BD487F"/>
    <w:rsid w:val="00BD4B7C"/>
    <w:rsid w:val="00BD5183"/>
    <w:rsid w:val="00BD670D"/>
    <w:rsid w:val="00BD798F"/>
    <w:rsid w:val="00BE0D1C"/>
    <w:rsid w:val="00BE10AF"/>
    <w:rsid w:val="00BE1114"/>
    <w:rsid w:val="00BE120E"/>
    <w:rsid w:val="00BE1358"/>
    <w:rsid w:val="00BE1580"/>
    <w:rsid w:val="00BE17CC"/>
    <w:rsid w:val="00BE1BAD"/>
    <w:rsid w:val="00BE1CD4"/>
    <w:rsid w:val="00BE2B33"/>
    <w:rsid w:val="00BE2E4C"/>
    <w:rsid w:val="00BE30A6"/>
    <w:rsid w:val="00BE43FA"/>
    <w:rsid w:val="00BE597E"/>
    <w:rsid w:val="00BE5B96"/>
    <w:rsid w:val="00BE6823"/>
    <w:rsid w:val="00BE6F0B"/>
    <w:rsid w:val="00BE7430"/>
    <w:rsid w:val="00BE74C3"/>
    <w:rsid w:val="00BE7708"/>
    <w:rsid w:val="00BF03BE"/>
    <w:rsid w:val="00BF0847"/>
    <w:rsid w:val="00BF0D28"/>
    <w:rsid w:val="00BF0F38"/>
    <w:rsid w:val="00BF25DA"/>
    <w:rsid w:val="00BF3EAC"/>
    <w:rsid w:val="00BF52FD"/>
    <w:rsid w:val="00BF5769"/>
    <w:rsid w:val="00BF58C9"/>
    <w:rsid w:val="00BF5C77"/>
    <w:rsid w:val="00BF5E0B"/>
    <w:rsid w:val="00BF630D"/>
    <w:rsid w:val="00BF6396"/>
    <w:rsid w:val="00BF71DE"/>
    <w:rsid w:val="00BF753D"/>
    <w:rsid w:val="00BF76FC"/>
    <w:rsid w:val="00BF7B74"/>
    <w:rsid w:val="00C00501"/>
    <w:rsid w:val="00C0223F"/>
    <w:rsid w:val="00C0348D"/>
    <w:rsid w:val="00C04675"/>
    <w:rsid w:val="00C046E4"/>
    <w:rsid w:val="00C04A84"/>
    <w:rsid w:val="00C04C5F"/>
    <w:rsid w:val="00C05070"/>
    <w:rsid w:val="00C05696"/>
    <w:rsid w:val="00C05A69"/>
    <w:rsid w:val="00C05A7C"/>
    <w:rsid w:val="00C06BF5"/>
    <w:rsid w:val="00C06C7D"/>
    <w:rsid w:val="00C06FD2"/>
    <w:rsid w:val="00C07828"/>
    <w:rsid w:val="00C07CA3"/>
    <w:rsid w:val="00C07DAB"/>
    <w:rsid w:val="00C1053B"/>
    <w:rsid w:val="00C10FDE"/>
    <w:rsid w:val="00C112ED"/>
    <w:rsid w:val="00C11E21"/>
    <w:rsid w:val="00C128A5"/>
    <w:rsid w:val="00C13CD2"/>
    <w:rsid w:val="00C156F1"/>
    <w:rsid w:val="00C15A17"/>
    <w:rsid w:val="00C15F78"/>
    <w:rsid w:val="00C16927"/>
    <w:rsid w:val="00C16DAE"/>
    <w:rsid w:val="00C16E6F"/>
    <w:rsid w:val="00C175F7"/>
    <w:rsid w:val="00C17ADF"/>
    <w:rsid w:val="00C206E9"/>
    <w:rsid w:val="00C20B26"/>
    <w:rsid w:val="00C20E1B"/>
    <w:rsid w:val="00C21DF9"/>
    <w:rsid w:val="00C2250D"/>
    <w:rsid w:val="00C237A4"/>
    <w:rsid w:val="00C245B5"/>
    <w:rsid w:val="00C24803"/>
    <w:rsid w:val="00C2482A"/>
    <w:rsid w:val="00C25D61"/>
    <w:rsid w:val="00C27964"/>
    <w:rsid w:val="00C30D5A"/>
    <w:rsid w:val="00C31996"/>
    <w:rsid w:val="00C31D4F"/>
    <w:rsid w:val="00C32089"/>
    <w:rsid w:val="00C320C3"/>
    <w:rsid w:val="00C32A0D"/>
    <w:rsid w:val="00C33407"/>
    <w:rsid w:val="00C353B0"/>
    <w:rsid w:val="00C35DFF"/>
    <w:rsid w:val="00C3618A"/>
    <w:rsid w:val="00C36B56"/>
    <w:rsid w:val="00C375CF"/>
    <w:rsid w:val="00C378F3"/>
    <w:rsid w:val="00C4221C"/>
    <w:rsid w:val="00C438DB"/>
    <w:rsid w:val="00C43A3B"/>
    <w:rsid w:val="00C44ECF"/>
    <w:rsid w:val="00C4528E"/>
    <w:rsid w:val="00C46E9B"/>
    <w:rsid w:val="00C47D14"/>
    <w:rsid w:val="00C47D50"/>
    <w:rsid w:val="00C51200"/>
    <w:rsid w:val="00C513AD"/>
    <w:rsid w:val="00C5253C"/>
    <w:rsid w:val="00C53407"/>
    <w:rsid w:val="00C53BA8"/>
    <w:rsid w:val="00C5468A"/>
    <w:rsid w:val="00C54AF2"/>
    <w:rsid w:val="00C5512E"/>
    <w:rsid w:val="00C55982"/>
    <w:rsid w:val="00C564F2"/>
    <w:rsid w:val="00C56984"/>
    <w:rsid w:val="00C5750C"/>
    <w:rsid w:val="00C57B0D"/>
    <w:rsid w:val="00C6370F"/>
    <w:rsid w:val="00C63781"/>
    <w:rsid w:val="00C64228"/>
    <w:rsid w:val="00C64DB2"/>
    <w:rsid w:val="00C65519"/>
    <w:rsid w:val="00C66406"/>
    <w:rsid w:val="00C70141"/>
    <w:rsid w:val="00C70341"/>
    <w:rsid w:val="00C70618"/>
    <w:rsid w:val="00C70EF4"/>
    <w:rsid w:val="00C7113F"/>
    <w:rsid w:val="00C7188D"/>
    <w:rsid w:val="00C7201A"/>
    <w:rsid w:val="00C7334C"/>
    <w:rsid w:val="00C734F2"/>
    <w:rsid w:val="00C734F9"/>
    <w:rsid w:val="00C7493D"/>
    <w:rsid w:val="00C75BDD"/>
    <w:rsid w:val="00C75E72"/>
    <w:rsid w:val="00C75F92"/>
    <w:rsid w:val="00C767AA"/>
    <w:rsid w:val="00C8018C"/>
    <w:rsid w:val="00C804F0"/>
    <w:rsid w:val="00C8100D"/>
    <w:rsid w:val="00C81355"/>
    <w:rsid w:val="00C81360"/>
    <w:rsid w:val="00C816B0"/>
    <w:rsid w:val="00C82DC9"/>
    <w:rsid w:val="00C82EAE"/>
    <w:rsid w:val="00C82F18"/>
    <w:rsid w:val="00C83ACA"/>
    <w:rsid w:val="00C841BE"/>
    <w:rsid w:val="00C85798"/>
    <w:rsid w:val="00C86007"/>
    <w:rsid w:val="00C86115"/>
    <w:rsid w:val="00C865B6"/>
    <w:rsid w:val="00C865BA"/>
    <w:rsid w:val="00C8677D"/>
    <w:rsid w:val="00C86D8C"/>
    <w:rsid w:val="00C86EF1"/>
    <w:rsid w:val="00C90B0F"/>
    <w:rsid w:val="00C91302"/>
    <w:rsid w:val="00C91811"/>
    <w:rsid w:val="00C91E80"/>
    <w:rsid w:val="00C9265E"/>
    <w:rsid w:val="00C9281C"/>
    <w:rsid w:val="00C92B32"/>
    <w:rsid w:val="00C92B5D"/>
    <w:rsid w:val="00C92F68"/>
    <w:rsid w:val="00C930D2"/>
    <w:rsid w:val="00C9310A"/>
    <w:rsid w:val="00C932E1"/>
    <w:rsid w:val="00C93AA3"/>
    <w:rsid w:val="00C943F5"/>
    <w:rsid w:val="00C947A3"/>
    <w:rsid w:val="00C95065"/>
    <w:rsid w:val="00C96128"/>
    <w:rsid w:val="00C9678F"/>
    <w:rsid w:val="00C9682F"/>
    <w:rsid w:val="00C96ED1"/>
    <w:rsid w:val="00CA04AC"/>
    <w:rsid w:val="00CA0577"/>
    <w:rsid w:val="00CA0B22"/>
    <w:rsid w:val="00CA105D"/>
    <w:rsid w:val="00CA13C3"/>
    <w:rsid w:val="00CA2724"/>
    <w:rsid w:val="00CA2BEA"/>
    <w:rsid w:val="00CA2CF7"/>
    <w:rsid w:val="00CA32D9"/>
    <w:rsid w:val="00CA363C"/>
    <w:rsid w:val="00CA3A2F"/>
    <w:rsid w:val="00CA4763"/>
    <w:rsid w:val="00CA4D55"/>
    <w:rsid w:val="00CA5878"/>
    <w:rsid w:val="00CA7545"/>
    <w:rsid w:val="00CA7B25"/>
    <w:rsid w:val="00CA7C99"/>
    <w:rsid w:val="00CA7E9C"/>
    <w:rsid w:val="00CB01C1"/>
    <w:rsid w:val="00CB05BD"/>
    <w:rsid w:val="00CB122A"/>
    <w:rsid w:val="00CB1700"/>
    <w:rsid w:val="00CB1BE3"/>
    <w:rsid w:val="00CB2675"/>
    <w:rsid w:val="00CB282C"/>
    <w:rsid w:val="00CB29A6"/>
    <w:rsid w:val="00CB2B31"/>
    <w:rsid w:val="00CB2E68"/>
    <w:rsid w:val="00CB2EB3"/>
    <w:rsid w:val="00CB30C9"/>
    <w:rsid w:val="00CB34F3"/>
    <w:rsid w:val="00CB3B92"/>
    <w:rsid w:val="00CB4140"/>
    <w:rsid w:val="00CB4473"/>
    <w:rsid w:val="00CB453B"/>
    <w:rsid w:val="00CB5E6F"/>
    <w:rsid w:val="00CC09E7"/>
    <w:rsid w:val="00CC1991"/>
    <w:rsid w:val="00CC1C7F"/>
    <w:rsid w:val="00CC28EF"/>
    <w:rsid w:val="00CC2ADA"/>
    <w:rsid w:val="00CC3306"/>
    <w:rsid w:val="00CC3FC2"/>
    <w:rsid w:val="00CC41C4"/>
    <w:rsid w:val="00CC4643"/>
    <w:rsid w:val="00CC4C0E"/>
    <w:rsid w:val="00CC53D0"/>
    <w:rsid w:val="00CC55B5"/>
    <w:rsid w:val="00CC588D"/>
    <w:rsid w:val="00CC5E97"/>
    <w:rsid w:val="00CC5EBF"/>
    <w:rsid w:val="00CC6E71"/>
    <w:rsid w:val="00CC7475"/>
    <w:rsid w:val="00CC78A0"/>
    <w:rsid w:val="00CC7A84"/>
    <w:rsid w:val="00CC7BF4"/>
    <w:rsid w:val="00CD0E76"/>
    <w:rsid w:val="00CD1653"/>
    <w:rsid w:val="00CD1CFE"/>
    <w:rsid w:val="00CD26A5"/>
    <w:rsid w:val="00CD2D18"/>
    <w:rsid w:val="00CD3A38"/>
    <w:rsid w:val="00CD5776"/>
    <w:rsid w:val="00CD60CF"/>
    <w:rsid w:val="00CD6191"/>
    <w:rsid w:val="00CD63B8"/>
    <w:rsid w:val="00CD68AA"/>
    <w:rsid w:val="00CD6B38"/>
    <w:rsid w:val="00CD72FB"/>
    <w:rsid w:val="00CD75C5"/>
    <w:rsid w:val="00CD7AAD"/>
    <w:rsid w:val="00CD7C9D"/>
    <w:rsid w:val="00CE003D"/>
    <w:rsid w:val="00CE05CA"/>
    <w:rsid w:val="00CE0F14"/>
    <w:rsid w:val="00CE1496"/>
    <w:rsid w:val="00CE1CC9"/>
    <w:rsid w:val="00CE1E19"/>
    <w:rsid w:val="00CE2C4F"/>
    <w:rsid w:val="00CE2DCB"/>
    <w:rsid w:val="00CE3553"/>
    <w:rsid w:val="00CE3A47"/>
    <w:rsid w:val="00CE3E78"/>
    <w:rsid w:val="00CE4EAA"/>
    <w:rsid w:val="00CE515C"/>
    <w:rsid w:val="00CE5DB7"/>
    <w:rsid w:val="00CE69A5"/>
    <w:rsid w:val="00CE6AA1"/>
    <w:rsid w:val="00CE6AD2"/>
    <w:rsid w:val="00CE6CDD"/>
    <w:rsid w:val="00CE6FC4"/>
    <w:rsid w:val="00CE7420"/>
    <w:rsid w:val="00CE7AE5"/>
    <w:rsid w:val="00CF0E86"/>
    <w:rsid w:val="00CF183A"/>
    <w:rsid w:val="00CF18AD"/>
    <w:rsid w:val="00CF2857"/>
    <w:rsid w:val="00CF2BAC"/>
    <w:rsid w:val="00CF311C"/>
    <w:rsid w:val="00CF372C"/>
    <w:rsid w:val="00CF4893"/>
    <w:rsid w:val="00CF56EF"/>
    <w:rsid w:val="00CF5B58"/>
    <w:rsid w:val="00CF6F1A"/>
    <w:rsid w:val="00CF7E64"/>
    <w:rsid w:val="00D00034"/>
    <w:rsid w:val="00D0025D"/>
    <w:rsid w:val="00D0122C"/>
    <w:rsid w:val="00D02C88"/>
    <w:rsid w:val="00D0304B"/>
    <w:rsid w:val="00D032BA"/>
    <w:rsid w:val="00D03DCC"/>
    <w:rsid w:val="00D03F23"/>
    <w:rsid w:val="00D040B8"/>
    <w:rsid w:val="00D0461F"/>
    <w:rsid w:val="00D04AD2"/>
    <w:rsid w:val="00D054C4"/>
    <w:rsid w:val="00D05696"/>
    <w:rsid w:val="00D06657"/>
    <w:rsid w:val="00D06706"/>
    <w:rsid w:val="00D06B33"/>
    <w:rsid w:val="00D077D5"/>
    <w:rsid w:val="00D07B35"/>
    <w:rsid w:val="00D10AEE"/>
    <w:rsid w:val="00D111A3"/>
    <w:rsid w:val="00D112F8"/>
    <w:rsid w:val="00D11526"/>
    <w:rsid w:val="00D11694"/>
    <w:rsid w:val="00D1266B"/>
    <w:rsid w:val="00D13B64"/>
    <w:rsid w:val="00D15033"/>
    <w:rsid w:val="00D15246"/>
    <w:rsid w:val="00D155B1"/>
    <w:rsid w:val="00D16C93"/>
    <w:rsid w:val="00D16E45"/>
    <w:rsid w:val="00D16F55"/>
    <w:rsid w:val="00D174B8"/>
    <w:rsid w:val="00D17BE6"/>
    <w:rsid w:val="00D17C2C"/>
    <w:rsid w:val="00D2040F"/>
    <w:rsid w:val="00D20566"/>
    <w:rsid w:val="00D21029"/>
    <w:rsid w:val="00D210CC"/>
    <w:rsid w:val="00D21459"/>
    <w:rsid w:val="00D21CE1"/>
    <w:rsid w:val="00D21DE8"/>
    <w:rsid w:val="00D223C5"/>
    <w:rsid w:val="00D23158"/>
    <w:rsid w:val="00D2373C"/>
    <w:rsid w:val="00D237DC"/>
    <w:rsid w:val="00D2409E"/>
    <w:rsid w:val="00D24480"/>
    <w:rsid w:val="00D251C6"/>
    <w:rsid w:val="00D257AC"/>
    <w:rsid w:val="00D25F67"/>
    <w:rsid w:val="00D25FBB"/>
    <w:rsid w:val="00D26D06"/>
    <w:rsid w:val="00D3032E"/>
    <w:rsid w:val="00D3072F"/>
    <w:rsid w:val="00D31ED4"/>
    <w:rsid w:val="00D3225C"/>
    <w:rsid w:val="00D324A2"/>
    <w:rsid w:val="00D33DAA"/>
    <w:rsid w:val="00D347A0"/>
    <w:rsid w:val="00D34A01"/>
    <w:rsid w:val="00D34A75"/>
    <w:rsid w:val="00D359AB"/>
    <w:rsid w:val="00D35BDA"/>
    <w:rsid w:val="00D36FB9"/>
    <w:rsid w:val="00D3770F"/>
    <w:rsid w:val="00D37A18"/>
    <w:rsid w:val="00D37A92"/>
    <w:rsid w:val="00D37E4E"/>
    <w:rsid w:val="00D37E77"/>
    <w:rsid w:val="00D40887"/>
    <w:rsid w:val="00D40FD7"/>
    <w:rsid w:val="00D41019"/>
    <w:rsid w:val="00D4118C"/>
    <w:rsid w:val="00D41878"/>
    <w:rsid w:val="00D419C2"/>
    <w:rsid w:val="00D42A29"/>
    <w:rsid w:val="00D42ED7"/>
    <w:rsid w:val="00D43037"/>
    <w:rsid w:val="00D439C2"/>
    <w:rsid w:val="00D43E96"/>
    <w:rsid w:val="00D44389"/>
    <w:rsid w:val="00D449E0"/>
    <w:rsid w:val="00D45072"/>
    <w:rsid w:val="00D45C6B"/>
    <w:rsid w:val="00D46087"/>
    <w:rsid w:val="00D4685C"/>
    <w:rsid w:val="00D46A89"/>
    <w:rsid w:val="00D46C07"/>
    <w:rsid w:val="00D50691"/>
    <w:rsid w:val="00D50AB7"/>
    <w:rsid w:val="00D50BEF"/>
    <w:rsid w:val="00D512E0"/>
    <w:rsid w:val="00D5174B"/>
    <w:rsid w:val="00D52557"/>
    <w:rsid w:val="00D52A70"/>
    <w:rsid w:val="00D52EBF"/>
    <w:rsid w:val="00D52F16"/>
    <w:rsid w:val="00D53979"/>
    <w:rsid w:val="00D53E64"/>
    <w:rsid w:val="00D548FA"/>
    <w:rsid w:val="00D5594A"/>
    <w:rsid w:val="00D5602D"/>
    <w:rsid w:val="00D567A8"/>
    <w:rsid w:val="00D615B3"/>
    <w:rsid w:val="00D61C94"/>
    <w:rsid w:val="00D628CB"/>
    <w:rsid w:val="00D62AB7"/>
    <w:rsid w:val="00D63106"/>
    <w:rsid w:val="00D6376A"/>
    <w:rsid w:val="00D63A6E"/>
    <w:rsid w:val="00D646B6"/>
    <w:rsid w:val="00D64E70"/>
    <w:rsid w:val="00D65059"/>
    <w:rsid w:val="00D65BAD"/>
    <w:rsid w:val="00D661BC"/>
    <w:rsid w:val="00D66D8A"/>
    <w:rsid w:val="00D6703B"/>
    <w:rsid w:val="00D7004B"/>
    <w:rsid w:val="00D70CC1"/>
    <w:rsid w:val="00D70DEF"/>
    <w:rsid w:val="00D71935"/>
    <w:rsid w:val="00D72203"/>
    <w:rsid w:val="00D72619"/>
    <w:rsid w:val="00D73C61"/>
    <w:rsid w:val="00D7479B"/>
    <w:rsid w:val="00D74983"/>
    <w:rsid w:val="00D74B34"/>
    <w:rsid w:val="00D75F2D"/>
    <w:rsid w:val="00D76071"/>
    <w:rsid w:val="00D772BD"/>
    <w:rsid w:val="00D802AA"/>
    <w:rsid w:val="00D809A6"/>
    <w:rsid w:val="00D81492"/>
    <w:rsid w:val="00D818F8"/>
    <w:rsid w:val="00D819D4"/>
    <w:rsid w:val="00D830FD"/>
    <w:rsid w:val="00D835AC"/>
    <w:rsid w:val="00D83891"/>
    <w:rsid w:val="00D83FCE"/>
    <w:rsid w:val="00D84856"/>
    <w:rsid w:val="00D84D4A"/>
    <w:rsid w:val="00D84DB1"/>
    <w:rsid w:val="00D84DE6"/>
    <w:rsid w:val="00D85455"/>
    <w:rsid w:val="00D85795"/>
    <w:rsid w:val="00D873F0"/>
    <w:rsid w:val="00D874BB"/>
    <w:rsid w:val="00D8760E"/>
    <w:rsid w:val="00D87D33"/>
    <w:rsid w:val="00D90B62"/>
    <w:rsid w:val="00D90CD4"/>
    <w:rsid w:val="00D90E77"/>
    <w:rsid w:val="00D90E9E"/>
    <w:rsid w:val="00D91A69"/>
    <w:rsid w:val="00D91D2F"/>
    <w:rsid w:val="00D91EC5"/>
    <w:rsid w:val="00D924C2"/>
    <w:rsid w:val="00D92EE3"/>
    <w:rsid w:val="00D92F45"/>
    <w:rsid w:val="00D93592"/>
    <w:rsid w:val="00D946C6"/>
    <w:rsid w:val="00D94A72"/>
    <w:rsid w:val="00D94FEE"/>
    <w:rsid w:val="00D95293"/>
    <w:rsid w:val="00D95627"/>
    <w:rsid w:val="00D96E16"/>
    <w:rsid w:val="00D978F7"/>
    <w:rsid w:val="00D97EC9"/>
    <w:rsid w:val="00DA0D14"/>
    <w:rsid w:val="00DA1003"/>
    <w:rsid w:val="00DA1E0B"/>
    <w:rsid w:val="00DA2597"/>
    <w:rsid w:val="00DA2DAF"/>
    <w:rsid w:val="00DA2F37"/>
    <w:rsid w:val="00DA323D"/>
    <w:rsid w:val="00DA346A"/>
    <w:rsid w:val="00DA3AAA"/>
    <w:rsid w:val="00DA4115"/>
    <w:rsid w:val="00DA49C9"/>
    <w:rsid w:val="00DA52F2"/>
    <w:rsid w:val="00DA53B0"/>
    <w:rsid w:val="00DA6928"/>
    <w:rsid w:val="00DA697F"/>
    <w:rsid w:val="00DA6E8D"/>
    <w:rsid w:val="00DA70C6"/>
    <w:rsid w:val="00DA7A88"/>
    <w:rsid w:val="00DB00A6"/>
    <w:rsid w:val="00DB02E3"/>
    <w:rsid w:val="00DB1DCC"/>
    <w:rsid w:val="00DB2755"/>
    <w:rsid w:val="00DB2C3E"/>
    <w:rsid w:val="00DB2D10"/>
    <w:rsid w:val="00DB2F4A"/>
    <w:rsid w:val="00DB4AF1"/>
    <w:rsid w:val="00DB53D1"/>
    <w:rsid w:val="00DB6194"/>
    <w:rsid w:val="00DB65AF"/>
    <w:rsid w:val="00DB703F"/>
    <w:rsid w:val="00DB7212"/>
    <w:rsid w:val="00DB7B11"/>
    <w:rsid w:val="00DB7BC4"/>
    <w:rsid w:val="00DB7BDA"/>
    <w:rsid w:val="00DC01DF"/>
    <w:rsid w:val="00DC113C"/>
    <w:rsid w:val="00DC1227"/>
    <w:rsid w:val="00DC15B0"/>
    <w:rsid w:val="00DC1B70"/>
    <w:rsid w:val="00DC1BFB"/>
    <w:rsid w:val="00DC2771"/>
    <w:rsid w:val="00DC3174"/>
    <w:rsid w:val="00DC3620"/>
    <w:rsid w:val="00DC3C9C"/>
    <w:rsid w:val="00DC4087"/>
    <w:rsid w:val="00DC45EE"/>
    <w:rsid w:val="00DC4968"/>
    <w:rsid w:val="00DC57AF"/>
    <w:rsid w:val="00DC5C72"/>
    <w:rsid w:val="00DC62BF"/>
    <w:rsid w:val="00DC6FB8"/>
    <w:rsid w:val="00DC732B"/>
    <w:rsid w:val="00DC73B8"/>
    <w:rsid w:val="00DC7507"/>
    <w:rsid w:val="00DC775A"/>
    <w:rsid w:val="00DC7D49"/>
    <w:rsid w:val="00DC7E12"/>
    <w:rsid w:val="00DC7E76"/>
    <w:rsid w:val="00DD0B28"/>
    <w:rsid w:val="00DD1B7B"/>
    <w:rsid w:val="00DD20A1"/>
    <w:rsid w:val="00DD29B3"/>
    <w:rsid w:val="00DD2B17"/>
    <w:rsid w:val="00DD2E36"/>
    <w:rsid w:val="00DD333A"/>
    <w:rsid w:val="00DD3927"/>
    <w:rsid w:val="00DD3D57"/>
    <w:rsid w:val="00DD414E"/>
    <w:rsid w:val="00DD423B"/>
    <w:rsid w:val="00DD4586"/>
    <w:rsid w:val="00DD47CA"/>
    <w:rsid w:val="00DD481C"/>
    <w:rsid w:val="00DD548F"/>
    <w:rsid w:val="00DD5C36"/>
    <w:rsid w:val="00DD6DB7"/>
    <w:rsid w:val="00DD6E13"/>
    <w:rsid w:val="00DD752F"/>
    <w:rsid w:val="00DD7BE3"/>
    <w:rsid w:val="00DD7E2F"/>
    <w:rsid w:val="00DE0A37"/>
    <w:rsid w:val="00DE16AA"/>
    <w:rsid w:val="00DE19BC"/>
    <w:rsid w:val="00DE19D7"/>
    <w:rsid w:val="00DE1A44"/>
    <w:rsid w:val="00DE1E1C"/>
    <w:rsid w:val="00DE3F78"/>
    <w:rsid w:val="00DE5195"/>
    <w:rsid w:val="00DE6092"/>
    <w:rsid w:val="00DE79AC"/>
    <w:rsid w:val="00DF0188"/>
    <w:rsid w:val="00DF0606"/>
    <w:rsid w:val="00DF08A7"/>
    <w:rsid w:val="00DF0D0D"/>
    <w:rsid w:val="00DF1048"/>
    <w:rsid w:val="00DF1C71"/>
    <w:rsid w:val="00DF1CC4"/>
    <w:rsid w:val="00DF1F9A"/>
    <w:rsid w:val="00DF2193"/>
    <w:rsid w:val="00DF22C1"/>
    <w:rsid w:val="00DF2CE1"/>
    <w:rsid w:val="00DF30A7"/>
    <w:rsid w:val="00DF3B37"/>
    <w:rsid w:val="00DF46B7"/>
    <w:rsid w:val="00DF4879"/>
    <w:rsid w:val="00DF4A78"/>
    <w:rsid w:val="00DF5094"/>
    <w:rsid w:val="00DF53C2"/>
    <w:rsid w:val="00DF5B72"/>
    <w:rsid w:val="00DF5DF8"/>
    <w:rsid w:val="00DF6970"/>
    <w:rsid w:val="00DF6978"/>
    <w:rsid w:val="00E00422"/>
    <w:rsid w:val="00E004CA"/>
    <w:rsid w:val="00E00AE7"/>
    <w:rsid w:val="00E00DC7"/>
    <w:rsid w:val="00E01216"/>
    <w:rsid w:val="00E02417"/>
    <w:rsid w:val="00E0242D"/>
    <w:rsid w:val="00E0262B"/>
    <w:rsid w:val="00E02B10"/>
    <w:rsid w:val="00E02C46"/>
    <w:rsid w:val="00E02C65"/>
    <w:rsid w:val="00E02FCE"/>
    <w:rsid w:val="00E03A0B"/>
    <w:rsid w:val="00E03A61"/>
    <w:rsid w:val="00E048D4"/>
    <w:rsid w:val="00E0496D"/>
    <w:rsid w:val="00E04D57"/>
    <w:rsid w:val="00E05C16"/>
    <w:rsid w:val="00E063F0"/>
    <w:rsid w:val="00E064CB"/>
    <w:rsid w:val="00E06506"/>
    <w:rsid w:val="00E0664E"/>
    <w:rsid w:val="00E069E6"/>
    <w:rsid w:val="00E07274"/>
    <w:rsid w:val="00E0752D"/>
    <w:rsid w:val="00E111BC"/>
    <w:rsid w:val="00E1140A"/>
    <w:rsid w:val="00E11AED"/>
    <w:rsid w:val="00E12887"/>
    <w:rsid w:val="00E13040"/>
    <w:rsid w:val="00E14295"/>
    <w:rsid w:val="00E14433"/>
    <w:rsid w:val="00E14679"/>
    <w:rsid w:val="00E1475E"/>
    <w:rsid w:val="00E15352"/>
    <w:rsid w:val="00E1540F"/>
    <w:rsid w:val="00E15DF1"/>
    <w:rsid w:val="00E163B2"/>
    <w:rsid w:val="00E17BF7"/>
    <w:rsid w:val="00E204F3"/>
    <w:rsid w:val="00E206EA"/>
    <w:rsid w:val="00E20B69"/>
    <w:rsid w:val="00E21255"/>
    <w:rsid w:val="00E21548"/>
    <w:rsid w:val="00E220D5"/>
    <w:rsid w:val="00E234E7"/>
    <w:rsid w:val="00E23772"/>
    <w:rsid w:val="00E24885"/>
    <w:rsid w:val="00E2498B"/>
    <w:rsid w:val="00E25C47"/>
    <w:rsid w:val="00E26895"/>
    <w:rsid w:val="00E26B02"/>
    <w:rsid w:val="00E278F0"/>
    <w:rsid w:val="00E27F05"/>
    <w:rsid w:val="00E3094E"/>
    <w:rsid w:val="00E31674"/>
    <w:rsid w:val="00E3205F"/>
    <w:rsid w:val="00E3255A"/>
    <w:rsid w:val="00E330F1"/>
    <w:rsid w:val="00E33F2B"/>
    <w:rsid w:val="00E3447A"/>
    <w:rsid w:val="00E3474E"/>
    <w:rsid w:val="00E34764"/>
    <w:rsid w:val="00E34E3C"/>
    <w:rsid w:val="00E356FE"/>
    <w:rsid w:val="00E3589D"/>
    <w:rsid w:val="00E35FE5"/>
    <w:rsid w:val="00E3625D"/>
    <w:rsid w:val="00E37423"/>
    <w:rsid w:val="00E375BF"/>
    <w:rsid w:val="00E37A45"/>
    <w:rsid w:val="00E403F8"/>
    <w:rsid w:val="00E4076E"/>
    <w:rsid w:val="00E40989"/>
    <w:rsid w:val="00E40E07"/>
    <w:rsid w:val="00E413ED"/>
    <w:rsid w:val="00E41749"/>
    <w:rsid w:val="00E41A88"/>
    <w:rsid w:val="00E41BB6"/>
    <w:rsid w:val="00E42ADB"/>
    <w:rsid w:val="00E43055"/>
    <w:rsid w:val="00E435F6"/>
    <w:rsid w:val="00E43613"/>
    <w:rsid w:val="00E44D17"/>
    <w:rsid w:val="00E45581"/>
    <w:rsid w:val="00E45827"/>
    <w:rsid w:val="00E45AA4"/>
    <w:rsid w:val="00E46952"/>
    <w:rsid w:val="00E46B45"/>
    <w:rsid w:val="00E473D1"/>
    <w:rsid w:val="00E47B3F"/>
    <w:rsid w:val="00E501AD"/>
    <w:rsid w:val="00E5047E"/>
    <w:rsid w:val="00E508BA"/>
    <w:rsid w:val="00E5219E"/>
    <w:rsid w:val="00E52C45"/>
    <w:rsid w:val="00E53349"/>
    <w:rsid w:val="00E53CFE"/>
    <w:rsid w:val="00E5460C"/>
    <w:rsid w:val="00E54CCA"/>
    <w:rsid w:val="00E550C0"/>
    <w:rsid w:val="00E55162"/>
    <w:rsid w:val="00E5595F"/>
    <w:rsid w:val="00E559E3"/>
    <w:rsid w:val="00E56165"/>
    <w:rsid w:val="00E5685F"/>
    <w:rsid w:val="00E5687A"/>
    <w:rsid w:val="00E57511"/>
    <w:rsid w:val="00E57DF8"/>
    <w:rsid w:val="00E607EB"/>
    <w:rsid w:val="00E626D8"/>
    <w:rsid w:val="00E63A02"/>
    <w:rsid w:val="00E63CEE"/>
    <w:rsid w:val="00E64125"/>
    <w:rsid w:val="00E648DB"/>
    <w:rsid w:val="00E6584F"/>
    <w:rsid w:val="00E65C3F"/>
    <w:rsid w:val="00E668CC"/>
    <w:rsid w:val="00E66A25"/>
    <w:rsid w:val="00E67AE5"/>
    <w:rsid w:val="00E67B53"/>
    <w:rsid w:val="00E67C82"/>
    <w:rsid w:val="00E709A5"/>
    <w:rsid w:val="00E719A9"/>
    <w:rsid w:val="00E723C1"/>
    <w:rsid w:val="00E7294C"/>
    <w:rsid w:val="00E733A4"/>
    <w:rsid w:val="00E73DBB"/>
    <w:rsid w:val="00E74D08"/>
    <w:rsid w:val="00E7553E"/>
    <w:rsid w:val="00E801A8"/>
    <w:rsid w:val="00E80B70"/>
    <w:rsid w:val="00E80F92"/>
    <w:rsid w:val="00E82360"/>
    <w:rsid w:val="00E824A4"/>
    <w:rsid w:val="00E83331"/>
    <w:rsid w:val="00E838D6"/>
    <w:rsid w:val="00E84ABC"/>
    <w:rsid w:val="00E85152"/>
    <w:rsid w:val="00E85B18"/>
    <w:rsid w:val="00E85BD5"/>
    <w:rsid w:val="00E86AC6"/>
    <w:rsid w:val="00E86CE6"/>
    <w:rsid w:val="00E86D56"/>
    <w:rsid w:val="00E86F2D"/>
    <w:rsid w:val="00E87707"/>
    <w:rsid w:val="00E87FF9"/>
    <w:rsid w:val="00E909E1"/>
    <w:rsid w:val="00E90A42"/>
    <w:rsid w:val="00E90CD6"/>
    <w:rsid w:val="00E9101D"/>
    <w:rsid w:val="00E91897"/>
    <w:rsid w:val="00E9221D"/>
    <w:rsid w:val="00E924A4"/>
    <w:rsid w:val="00E924F3"/>
    <w:rsid w:val="00E93AE3"/>
    <w:rsid w:val="00E93D8D"/>
    <w:rsid w:val="00E93F23"/>
    <w:rsid w:val="00E9459C"/>
    <w:rsid w:val="00E9464A"/>
    <w:rsid w:val="00E9496D"/>
    <w:rsid w:val="00E94B21"/>
    <w:rsid w:val="00E95627"/>
    <w:rsid w:val="00E959BB"/>
    <w:rsid w:val="00E95AF7"/>
    <w:rsid w:val="00E95BEF"/>
    <w:rsid w:val="00E95D50"/>
    <w:rsid w:val="00E96093"/>
    <w:rsid w:val="00E97885"/>
    <w:rsid w:val="00EA051C"/>
    <w:rsid w:val="00EA0656"/>
    <w:rsid w:val="00EA080F"/>
    <w:rsid w:val="00EA089C"/>
    <w:rsid w:val="00EA2307"/>
    <w:rsid w:val="00EA25BC"/>
    <w:rsid w:val="00EA2EC3"/>
    <w:rsid w:val="00EA32A4"/>
    <w:rsid w:val="00EA335A"/>
    <w:rsid w:val="00EA3373"/>
    <w:rsid w:val="00EA3D2D"/>
    <w:rsid w:val="00EA4226"/>
    <w:rsid w:val="00EA4430"/>
    <w:rsid w:val="00EA61F9"/>
    <w:rsid w:val="00EA64DC"/>
    <w:rsid w:val="00EA671B"/>
    <w:rsid w:val="00EA72D4"/>
    <w:rsid w:val="00EA7DAB"/>
    <w:rsid w:val="00EB0F36"/>
    <w:rsid w:val="00EB1002"/>
    <w:rsid w:val="00EB2895"/>
    <w:rsid w:val="00EB2C8D"/>
    <w:rsid w:val="00EB2E68"/>
    <w:rsid w:val="00EB31BF"/>
    <w:rsid w:val="00EB3AEF"/>
    <w:rsid w:val="00EB43C0"/>
    <w:rsid w:val="00EB5113"/>
    <w:rsid w:val="00EB5AEF"/>
    <w:rsid w:val="00EB65D7"/>
    <w:rsid w:val="00EB6F99"/>
    <w:rsid w:val="00EB77FB"/>
    <w:rsid w:val="00EC03E5"/>
    <w:rsid w:val="00EC08E6"/>
    <w:rsid w:val="00EC0FD9"/>
    <w:rsid w:val="00EC1354"/>
    <w:rsid w:val="00EC4629"/>
    <w:rsid w:val="00EC4801"/>
    <w:rsid w:val="00EC501C"/>
    <w:rsid w:val="00EC5EB4"/>
    <w:rsid w:val="00EC75AB"/>
    <w:rsid w:val="00EC75D2"/>
    <w:rsid w:val="00ED0DF3"/>
    <w:rsid w:val="00ED10BB"/>
    <w:rsid w:val="00ED1D84"/>
    <w:rsid w:val="00ED1F4D"/>
    <w:rsid w:val="00ED22EF"/>
    <w:rsid w:val="00ED265E"/>
    <w:rsid w:val="00ED297F"/>
    <w:rsid w:val="00ED2BDD"/>
    <w:rsid w:val="00ED39DD"/>
    <w:rsid w:val="00ED3E1D"/>
    <w:rsid w:val="00ED4136"/>
    <w:rsid w:val="00ED4A9D"/>
    <w:rsid w:val="00ED4AAB"/>
    <w:rsid w:val="00ED52A8"/>
    <w:rsid w:val="00ED5466"/>
    <w:rsid w:val="00ED5CC6"/>
    <w:rsid w:val="00ED6113"/>
    <w:rsid w:val="00ED61D3"/>
    <w:rsid w:val="00ED6C12"/>
    <w:rsid w:val="00ED753E"/>
    <w:rsid w:val="00ED793B"/>
    <w:rsid w:val="00ED7DA9"/>
    <w:rsid w:val="00EE19B5"/>
    <w:rsid w:val="00EE3020"/>
    <w:rsid w:val="00EE36C6"/>
    <w:rsid w:val="00EE3E92"/>
    <w:rsid w:val="00EE4449"/>
    <w:rsid w:val="00EE5100"/>
    <w:rsid w:val="00EE5545"/>
    <w:rsid w:val="00EE55F6"/>
    <w:rsid w:val="00EE5BAC"/>
    <w:rsid w:val="00EE6BDA"/>
    <w:rsid w:val="00EE6D69"/>
    <w:rsid w:val="00EE79AE"/>
    <w:rsid w:val="00EE7E42"/>
    <w:rsid w:val="00EF031A"/>
    <w:rsid w:val="00EF0589"/>
    <w:rsid w:val="00EF0739"/>
    <w:rsid w:val="00EF170D"/>
    <w:rsid w:val="00EF1AC1"/>
    <w:rsid w:val="00EF208F"/>
    <w:rsid w:val="00EF2252"/>
    <w:rsid w:val="00EF227B"/>
    <w:rsid w:val="00EF2EB4"/>
    <w:rsid w:val="00EF32C0"/>
    <w:rsid w:val="00EF330A"/>
    <w:rsid w:val="00EF35F3"/>
    <w:rsid w:val="00EF47EB"/>
    <w:rsid w:val="00EF4CBF"/>
    <w:rsid w:val="00EF5E6B"/>
    <w:rsid w:val="00EF5EDE"/>
    <w:rsid w:val="00EF6493"/>
    <w:rsid w:val="00EF68FE"/>
    <w:rsid w:val="00EF6B77"/>
    <w:rsid w:val="00EF7044"/>
    <w:rsid w:val="00EF7648"/>
    <w:rsid w:val="00EF78D8"/>
    <w:rsid w:val="00EF7B44"/>
    <w:rsid w:val="00F006AF"/>
    <w:rsid w:val="00F00ED9"/>
    <w:rsid w:val="00F0320C"/>
    <w:rsid w:val="00F033BB"/>
    <w:rsid w:val="00F03748"/>
    <w:rsid w:val="00F03FD7"/>
    <w:rsid w:val="00F04140"/>
    <w:rsid w:val="00F04541"/>
    <w:rsid w:val="00F04E18"/>
    <w:rsid w:val="00F053C2"/>
    <w:rsid w:val="00F055F1"/>
    <w:rsid w:val="00F05C7A"/>
    <w:rsid w:val="00F05D08"/>
    <w:rsid w:val="00F05F36"/>
    <w:rsid w:val="00F06130"/>
    <w:rsid w:val="00F061A9"/>
    <w:rsid w:val="00F06900"/>
    <w:rsid w:val="00F06D29"/>
    <w:rsid w:val="00F07133"/>
    <w:rsid w:val="00F11478"/>
    <w:rsid w:val="00F115F7"/>
    <w:rsid w:val="00F1207E"/>
    <w:rsid w:val="00F133E7"/>
    <w:rsid w:val="00F134CC"/>
    <w:rsid w:val="00F145DB"/>
    <w:rsid w:val="00F1483A"/>
    <w:rsid w:val="00F151F5"/>
    <w:rsid w:val="00F153BB"/>
    <w:rsid w:val="00F15512"/>
    <w:rsid w:val="00F16BC6"/>
    <w:rsid w:val="00F17698"/>
    <w:rsid w:val="00F17D52"/>
    <w:rsid w:val="00F20A2F"/>
    <w:rsid w:val="00F21B3C"/>
    <w:rsid w:val="00F21F85"/>
    <w:rsid w:val="00F22077"/>
    <w:rsid w:val="00F237BE"/>
    <w:rsid w:val="00F23880"/>
    <w:rsid w:val="00F248D5"/>
    <w:rsid w:val="00F249DD"/>
    <w:rsid w:val="00F24C6B"/>
    <w:rsid w:val="00F25413"/>
    <w:rsid w:val="00F25CE4"/>
    <w:rsid w:val="00F264B7"/>
    <w:rsid w:val="00F267EE"/>
    <w:rsid w:val="00F2774E"/>
    <w:rsid w:val="00F27828"/>
    <w:rsid w:val="00F27B98"/>
    <w:rsid w:val="00F3037F"/>
    <w:rsid w:val="00F308D7"/>
    <w:rsid w:val="00F30D4B"/>
    <w:rsid w:val="00F3134B"/>
    <w:rsid w:val="00F31709"/>
    <w:rsid w:val="00F317C2"/>
    <w:rsid w:val="00F319FE"/>
    <w:rsid w:val="00F31E17"/>
    <w:rsid w:val="00F3241A"/>
    <w:rsid w:val="00F33283"/>
    <w:rsid w:val="00F345E3"/>
    <w:rsid w:val="00F35967"/>
    <w:rsid w:val="00F35979"/>
    <w:rsid w:val="00F35B5F"/>
    <w:rsid w:val="00F3606D"/>
    <w:rsid w:val="00F36116"/>
    <w:rsid w:val="00F3637E"/>
    <w:rsid w:val="00F37198"/>
    <w:rsid w:val="00F37205"/>
    <w:rsid w:val="00F3738B"/>
    <w:rsid w:val="00F40355"/>
    <w:rsid w:val="00F40BEC"/>
    <w:rsid w:val="00F40DCB"/>
    <w:rsid w:val="00F411BD"/>
    <w:rsid w:val="00F4134E"/>
    <w:rsid w:val="00F414AB"/>
    <w:rsid w:val="00F4438E"/>
    <w:rsid w:val="00F443E1"/>
    <w:rsid w:val="00F44415"/>
    <w:rsid w:val="00F44B4B"/>
    <w:rsid w:val="00F44F9D"/>
    <w:rsid w:val="00F460D9"/>
    <w:rsid w:val="00F47292"/>
    <w:rsid w:val="00F5011D"/>
    <w:rsid w:val="00F507A3"/>
    <w:rsid w:val="00F51118"/>
    <w:rsid w:val="00F51330"/>
    <w:rsid w:val="00F51E5F"/>
    <w:rsid w:val="00F53BD7"/>
    <w:rsid w:val="00F54156"/>
    <w:rsid w:val="00F548EC"/>
    <w:rsid w:val="00F550E3"/>
    <w:rsid w:val="00F552AE"/>
    <w:rsid w:val="00F55C66"/>
    <w:rsid w:val="00F55D9D"/>
    <w:rsid w:val="00F56220"/>
    <w:rsid w:val="00F5653D"/>
    <w:rsid w:val="00F565E9"/>
    <w:rsid w:val="00F569A5"/>
    <w:rsid w:val="00F569EF"/>
    <w:rsid w:val="00F569FE"/>
    <w:rsid w:val="00F572A6"/>
    <w:rsid w:val="00F572D4"/>
    <w:rsid w:val="00F573FB"/>
    <w:rsid w:val="00F5778A"/>
    <w:rsid w:val="00F579D3"/>
    <w:rsid w:val="00F601B2"/>
    <w:rsid w:val="00F6094E"/>
    <w:rsid w:val="00F61043"/>
    <w:rsid w:val="00F62E9B"/>
    <w:rsid w:val="00F6341D"/>
    <w:rsid w:val="00F647B3"/>
    <w:rsid w:val="00F65E61"/>
    <w:rsid w:val="00F6643D"/>
    <w:rsid w:val="00F66899"/>
    <w:rsid w:val="00F674DE"/>
    <w:rsid w:val="00F67A26"/>
    <w:rsid w:val="00F67E79"/>
    <w:rsid w:val="00F70CB6"/>
    <w:rsid w:val="00F7128A"/>
    <w:rsid w:val="00F715DF"/>
    <w:rsid w:val="00F717CA"/>
    <w:rsid w:val="00F71FF4"/>
    <w:rsid w:val="00F72CFA"/>
    <w:rsid w:val="00F72E2F"/>
    <w:rsid w:val="00F73B7F"/>
    <w:rsid w:val="00F73C30"/>
    <w:rsid w:val="00F7457B"/>
    <w:rsid w:val="00F74F56"/>
    <w:rsid w:val="00F760C5"/>
    <w:rsid w:val="00F76C40"/>
    <w:rsid w:val="00F779A6"/>
    <w:rsid w:val="00F80552"/>
    <w:rsid w:val="00F80E8F"/>
    <w:rsid w:val="00F810A1"/>
    <w:rsid w:val="00F8114F"/>
    <w:rsid w:val="00F81476"/>
    <w:rsid w:val="00F81D21"/>
    <w:rsid w:val="00F8214A"/>
    <w:rsid w:val="00F83300"/>
    <w:rsid w:val="00F8330E"/>
    <w:rsid w:val="00F83420"/>
    <w:rsid w:val="00F83A31"/>
    <w:rsid w:val="00F844B2"/>
    <w:rsid w:val="00F854D2"/>
    <w:rsid w:val="00F85BA3"/>
    <w:rsid w:val="00F85E3C"/>
    <w:rsid w:val="00F860CE"/>
    <w:rsid w:val="00F86119"/>
    <w:rsid w:val="00F861AF"/>
    <w:rsid w:val="00F8685E"/>
    <w:rsid w:val="00F869F2"/>
    <w:rsid w:val="00F87BF8"/>
    <w:rsid w:val="00F90642"/>
    <w:rsid w:val="00F914CE"/>
    <w:rsid w:val="00F9171A"/>
    <w:rsid w:val="00F91C4F"/>
    <w:rsid w:val="00F9376F"/>
    <w:rsid w:val="00F93A7A"/>
    <w:rsid w:val="00F9403B"/>
    <w:rsid w:val="00F943EF"/>
    <w:rsid w:val="00F94ADC"/>
    <w:rsid w:val="00F95AF2"/>
    <w:rsid w:val="00F962D9"/>
    <w:rsid w:val="00F96D4E"/>
    <w:rsid w:val="00F971BB"/>
    <w:rsid w:val="00F973C1"/>
    <w:rsid w:val="00FA0EF9"/>
    <w:rsid w:val="00FA1242"/>
    <w:rsid w:val="00FA25AA"/>
    <w:rsid w:val="00FA2A0D"/>
    <w:rsid w:val="00FA31F9"/>
    <w:rsid w:val="00FA348F"/>
    <w:rsid w:val="00FA3A3B"/>
    <w:rsid w:val="00FA41C6"/>
    <w:rsid w:val="00FA4304"/>
    <w:rsid w:val="00FA471B"/>
    <w:rsid w:val="00FA4747"/>
    <w:rsid w:val="00FA6044"/>
    <w:rsid w:val="00FA63BF"/>
    <w:rsid w:val="00FA7C4C"/>
    <w:rsid w:val="00FA7FA8"/>
    <w:rsid w:val="00FB026F"/>
    <w:rsid w:val="00FB06E5"/>
    <w:rsid w:val="00FB0AFF"/>
    <w:rsid w:val="00FB2142"/>
    <w:rsid w:val="00FB2F3B"/>
    <w:rsid w:val="00FB3523"/>
    <w:rsid w:val="00FB39BE"/>
    <w:rsid w:val="00FB4C6D"/>
    <w:rsid w:val="00FB4E3B"/>
    <w:rsid w:val="00FB57CC"/>
    <w:rsid w:val="00FB59FB"/>
    <w:rsid w:val="00FB5FEA"/>
    <w:rsid w:val="00FB6971"/>
    <w:rsid w:val="00FB69C6"/>
    <w:rsid w:val="00FC0231"/>
    <w:rsid w:val="00FC0A75"/>
    <w:rsid w:val="00FC1188"/>
    <w:rsid w:val="00FC1236"/>
    <w:rsid w:val="00FC14EE"/>
    <w:rsid w:val="00FC157E"/>
    <w:rsid w:val="00FC28E3"/>
    <w:rsid w:val="00FC2BE3"/>
    <w:rsid w:val="00FC3748"/>
    <w:rsid w:val="00FC3B55"/>
    <w:rsid w:val="00FC4471"/>
    <w:rsid w:val="00FC4667"/>
    <w:rsid w:val="00FC54F3"/>
    <w:rsid w:val="00FC5AE1"/>
    <w:rsid w:val="00FC7938"/>
    <w:rsid w:val="00FC7FFE"/>
    <w:rsid w:val="00FD03E1"/>
    <w:rsid w:val="00FD0849"/>
    <w:rsid w:val="00FD13AB"/>
    <w:rsid w:val="00FD16CE"/>
    <w:rsid w:val="00FD1752"/>
    <w:rsid w:val="00FD21F3"/>
    <w:rsid w:val="00FD253A"/>
    <w:rsid w:val="00FD381A"/>
    <w:rsid w:val="00FD46EE"/>
    <w:rsid w:val="00FD54A6"/>
    <w:rsid w:val="00FD57EE"/>
    <w:rsid w:val="00FD59B6"/>
    <w:rsid w:val="00FD6BFF"/>
    <w:rsid w:val="00FD6CCB"/>
    <w:rsid w:val="00FD6D64"/>
    <w:rsid w:val="00FD730C"/>
    <w:rsid w:val="00FD75C0"/>
    <w:rsid w:val="00FD7C55"/>
    <w:rsid w:val="00FD7F0D"/>
    <w:rsid w:val="00FE09C7"/>
    <w:rsid w:val="00FE09DF"/>
    <w:rsid w:val="00FE0A0A"/>
    <w:rsid w:val="00FE1AFE"/>
    <w:rsid w:val="00FE2198"/>
    <w:rsid w:val="00FE2230"/>
    <w:rsid w:val="00FE282F"/>
    <w:rsid w:val="00FE29B9"/>
    <w:rsid w:val="00FE2FEA"/>
    <w:rsid w:val="00FE3448"/>
    <w:rsid w:val="00FE4774"/>
    <w:rsid w:val="00FE55BC"/>
    <w:rsid w:val="00FE5882"/>
    <w:rsid w:val="00FE5885"/>
    <w:rsid w:val="00FE58F3"/>
    <w:rsid w:val="00FE5921"/>
    <w:rsid w:val="00FE61BF"/>
    <w:rsid w:val="00FE6CB2"/>
    <w:rsid w:val="00FE6D89"/>
    <w:rsid w:val="00FE744F"/>
    <w:rsid w:val="00FE754C"/>
    <w:rsid w:val="00FE76D7"/>
    <w:rsid w:val="00FE77DA"/>
    <w:rsid w:val="00FE7D10"/>
    <w:rsid w:val="00FF011A"/>
    <w:rsid w:val="00FF0216"/>
    <w:rsid w:val="00FF0388"/>
    <w:rsid w:val="00FF05FC"/>
    <w:rsid w:val="00FF0A62"/>
    <w:rsid w:val="00FF0C4B"/>
    <w:rsid w:val="00FF0F2A"/>
    <w:rsid w:val="00FF13A4"/>
    <w:rsid w:val="00FF13F0"/>
    <w:rsid w:val="00FF1875"/>
    <w:rsid w:val="00FF294B"/>
    <w:rsid w:val="00FF2FFF"/>
    <w:rsid w:val="00FF3491"/>
    <w:rsid w:val="00FF38AF"/>
    <w:rsid w:val="00FF3A53"/>
    <w:rsid w:val="00FF45F3"/>
    <w:rsid w:val="00FF4EB7"/>
    <w:rsid w:val="00FF5802"/>
    <w:rsid w:val="00FF5AA1"/>
    <w:rsid w:val="00FF5F33"/>
    <w:rsid w:val="00FF5F84"/>
    <w:rsid w:val="00FF66E4"/>
    <w:rsid w:val="00FF6815"/>
    <w:rsid w:val="00FF7905"/>
    <w:rsid w:val="00FF7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573D01"/>
  <w15:docId w15:val="{46B06AAB-A676-4647-A4A6-A9C1BE59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F57F2"/>
    <w:pPr>
      <w:spacing w:after="200" w:line="276" w:lineRule="auto"/>
    </w:pPr>
    <w:rPr>
      <w:rFonts w:ascii="Times New Roman" w:hAnsi="Times New Roman"/>
      <w:sz w:val="24"/>
      <w:szCs w:val="22"/>
      <w:lang w:eastAsia="en-US"/>
    </w:rPr>
  </w:style>
  <w:style w:type="paragraph" w:styleId="Antrat1">
    <w:name w:val="heading 1"/>
    <w:basedOn w:val="prastasis"/>
    <w:next w:val="prastasis"/>
    <w:link w:val="Antrat1Diagrama"/>
    <w:qFormat/>
    <w:locked/>
    <w:rsid w:val="00F1483A"/>
    <w:pPr>
      <w:keepNext/>
      <w:overflowPunct w:val="0"/>
      <w:autoSpaceDE w:val="0"/>
      <w:autoSpaceDN w:val="0"/>
      <w:adjustRightInd w:val="0"/>
      <w:spacing w:after="0" w:line="240" w:lineRule="auto"/>
      <w:jc w:val="center"/>
      <w:textAlignment w:val="baseline"/>
      <w:outlineLvl w:val="0"/>
    </w:pPr>
    <w:rPr>
      <w:rFonts w:eastAsia="Times New Roman"/>
      <w:b/>
      <w:szCs w:val="20"/>
      <w:lang w:val="x-none" w:eastAsia="x-none"/>
    </w:rPr>
  </w:style>
  <w:style w:type="paragraph" w:styleId="Antrat2">
    <w:name w:val="heading 2"/>
    <w:basedOn w:val="prastasis"/>
    <w:next w:val="prastasis"/>
    <w:link w:val="Antrat2Diagrama"/>
    <w:unhideWhenUsed/>
    <w:qFormat/>
    <w:locked/>
    <w:rsid w:val="005319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6">
    <w:name w:val="heading 6"/>
    <w:basedOn w:val="prastasis"/>
    <w:next w:val="prastasis"/>
    <w:link w:val="Antrat6Diagrama"/>
    <w:semiHidden/>
    <w:unhideWhenUsed/>
    <w:qFormat/>
    <w:locked/>
    <w:rsid w:val="00EE5BA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267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prastasis"/>
    <w:uiPriority w:val="34"/>
    <w:qFormat/>
    <w:rsid w:val="00B767EA"/>
    <w:pPr>
      <w:ind w:left="720"/>
      <w:contextualSpacing/>
    </w:pPr>
  </w:style>
  <w:style w:type="paragraph" w:styleId="Antrats">
    <w:name w:val="header"/>
    <w:basedOn w:val="prastasis"/>
    <w:link w:val="AntratsDiagrama"/>
    <w:uiPriority w:val="99"/>
    <w:rsid w:val="00B15397"/>
    <w:pPr>
      <w:tabs>
        <w:tab w:val="center" w:pos="4986"/>
        <w:tab w:val="right" w:pos="9972"/>
      </w:tabs>
      <w:spacing w:after="0" w:line="240" w:lineRule="auto"/>
    </w:pPr>
    <w:rPr>
      <w:szCs w:val="20"/>
      <w:lang w:eastAsia="x-none"/>
    </w:rPr>
  </w:style>
  <w:style w:type="character" w:customStyle="1" w:styleId="AntratsDiagrama">
    <w:name w:val="Antraštės Diagrama"/>
    <w:link w:val="Antrats"/>
    <w:uiPriority w:val="99"/>
    <w:locked/>
    <w:rsid w:val="00B15397"/>
    <w:rPr>
      <w:rFonts w:ascii="Times New Roman" w:hAnsi="Times New Roman" w:cs="Times New Roman"/>
      <w:sz w:val="24"/>
      <w:lang w:val="lt-LT"/>
    </w:rPr>
  </w:style>
  <w:style w:type="paragraph" w:styleId="Porat">
    <w:name w:val="footer"/>
    <w:basedOn w:val="prastasis"/>
    <w:link w:val="PoratDiagrama"/>
    <w:uiPriority w:val="99"/>
    <w:rsid w:val="00B15397"/>
    <w:pPr>
      <w:tabs>
        <w:tab w:val="center" w:pos="4986"/>
        <w:tab w:val="right" w:pos="9972"/>
      </w:tabs>
      <w:spacing w:after="0" w:line="240" w:lineRule="auto"/>
    </w:pPr>
    <w:rPr>
      <w:szCs w:val="20"/>
      <w:lang w:eastAsia="x-none"/>
    </w:rPr>
  </w:style>
  <w:style w:type="character" w:customStyle="1" w:styleId="PoratDiagrama">
    <w:name w:val="Poraštė Diagrama"/>
    <w:link w:val="Porat"/>
    <w:uiPriority w:val="99"/>
    <w:locked/>
    <w:rsid w:val="00B15397"/>
    <w:rPr>
      <w:rFonts w:ascii="Times New Roman" w:hAnsi="Times New Roman" w:cs="Times New Roman"/>
      <w:sz w:val="24"/>
      <w:lang w:val="lt-LT"/>
    </w:rPr>
  </w:style>
  <w:style w:type="paragraph" w:customStyle="1" w:styleId="Formuledadoption">
    <w:name w:val="Formule d'adoption"/>
    <w:basedOn w:val="prastasis"/>
    <w:next w:val="prastasis"/>
    <w:uiPriority w:val="99"/>
    <w:rsid w:val="00EF6B77"/>
    <w:pPr>
      <w:spacing w:before="120" w:after="120" w:line="240" w:lineRule="auto"/>
      <w:jc w:val="both"/>
    </w:pPr>
    <w:rPr>
      <w:rFonts w:eastAsia="Times New Roman"/>
      <w:szCs w:val="20"/>
    </w:rPr>
  </w:style>
  <w:style w:type="paragraph" w:customStyle="1" w:styleId="Hipersaitas1">
    <w:name w:val="Hipersaitas1"/>
    <w:basedOn w:val="prastasis"/>
    <w:uiPriority w:val="99"/>
    <w:rsid w:val="00620674"/>
    <w:pPr>
      <w:autoSpaceDE w:val="0"/>
      <w:autoSpaceDN w:val="0"/>
      <w:spacing w:after="0" w:line="292" w:lineRule="auto"/>
      <w:ind w:firstLine="312"/>
      <w:jc w:val="both"/>
    </w:pPr>
    <w:rPr>
      <w:color w:val="000000"/>
      <w:sz w:val="20"/>
      <w:szCs w:val="20"/>
      <w:lang w:eastAsia="lt-LT"/>
    </w:rPr>
  </w:style>
  <w:style w:type="paragraph" w:styleId="Pagrindiniotekstotrauka3">
    <w:name w:val="Body Text Indent 3"/>
    <w:basedOn w:val="prastasis"/>
    <w:link w:val="Pagrindiniotekstotrauka3Diagrama"/>
    <w:uiPriority w:val="99"/>
    <w:rsid w:val="00366F70"/>
    <w:pPr>
      <w:spacing w:after="120" w:line="240" w:lineRule="auto"/>
      <w:ind w:left="283"/>
    </w:pPr>
    <w:rPr>
      <w:sz w:val="16"/>
      <w:szCs w:val="16"/>
      <w:lang w:eastAsia="lt-LT"/>
    </w:rPr>
  </w:style>
  <w:style w:type="character" w:customStyle="1" w:styleId="Pagrindiniotekstotrauka3Diagrama">
    <w:name w:val="Pagrindinio teksto įtrauka 3 Diagrama"/>
    <w:link w:val="Pagrindiniotekstotrauka3"/>
    <w:uiPriority w:val="99"/>
    <w:locked/>
    <w:rsid w:val="00366F70"/>
    <w:rPr>
      <w:rFonts w:ascii="Times New Roman" w:hAnsi="Times New Roman" w:cs="Times New Roman"/>
      <w:sz w:val="16"/>
      <w:szCs w:val="16"/>
      <w:lang w:val="lt-LT" w:eastAsia="lt-LT"/>
    </w:rPr>
  </w:style>
  <w:style w:type="paragraph" w:styleId="Debesliotekstas">
    <w:name w:val="Balloon Text"/>
    <w:basedOn w:val="prastasis"/>
    <w:link w:val="DebesliotekstasDiagrama"/>
    <w:uiPriority w:val="99"/>
    <w:semiHidden/>
    <w:rsid w:val="00B3663B"/>
    <w:pPr>
      <w:spacing w:after="0" w:line="240" w:lineRule="auto"/>
    </w:pPr>
    <w:rPr>
      <w:rFonts w:ascii="Tahoma" w:hAnsi="Tahoma"/>
      <w:sz w:val="16"/>
      <w:szCs w:val="16"/>
      <w:lang w:eastAsia="x-none"/>
    </w:rPr>
  </w:style>
  <w:style w:type="character" w:customStyle="1" w:styleId="DebesliotekstasDiagrama">
    <w:name w:val="Debesėlio tekstas Diagrama"/>
    <w:link w:val="Debesliotekstas"/>
    <w:uiPriority w:val="99"/>
    <w:semiHidden/>
    <w:locked/>
    <w:rsid w:val="00B3663B"/>
    <w:rPr>
      <w:rFonts w:ascii="Tahoma" w:hAnsi="Tahoma" w:cs="Tahoma"/>
      <w:sz w:val="16"/>
      <w:szCs w:val="16"/>
      <w:lang w:val="lt-LT"/>
    </w:rPr>
  </w:style>
  <w:style w:type="paragraph" w:customStyle="1" w:styleId="HEADING---Level5">
    <w:name w:val="HEADING --- Level 5"/>
    <w:basedOn w:val="prastasis"/>
    <w:autoRedefine/>
    <w:uiPriority w:val="99"/>
    <w:rsid w:val="00313AB7"/>
    <w:pPr>
      <w:keepNext/>
      <w:keepLines/>
      <w:tabs>
        <w:tab w:val="left" w:pos="720"/>
      </w:tabs>
      <w:spacing w:after="0" w:line="240" w:lineRule="auto"/>
      <w:ind w:right="81"/>
      <w:jc w:val="both"/>
    </w:pPr>
    <w:rPr>
      <w:rFonts w:eastAsia="Arial Unicode MS"/>
      <w:szCs w:val="24"/>
      <w:lang w:eastAsia="zh-CN"/>
    </w:rPr>
  </w:style>
  <w:style w:type="paragraph" w:styleId="Pagrindiniotekstotrauka">
    <w:name w:val="Body Text Indent"/>
    <w:basedOn w:val="prastasis"/>
    <w:link w:val="PagrindiniotekstotraukaDiagrama"/>
    <w:unhideWhenUsed/>
    <w:rsid w:val="00037A64"/>
    <w:pPr>
      <w:spacing w:after="120"/>
      <w:ind w:left="283"/>
    </w:pPr>
    <w:rPr>
      <w:szCs w:val="20"/>
      <w:lang w:val="x-none"/>
    </w:rPr>
  </w:style>
  <w:style w:type="character" w:customStyle="1" w:styleId="PagrindiniotekstotraukaDiagrama">
    <w:name w:val="Pagrindinio teksto įtrauka Diagrama"/>
    <w:link w:val="Pagrindiniotekstotrauka"/>
    <w:rsid w:val="00037A64"/>
    <w:rPr>
      <w:rFonts w:ascii="Times New Roman" w:hAnsi="Times New Roman"/>
      <w:sz w:val="24"/>
      <w:lang w:eastAsia="en-US"/>
    </w:rPr>
  </w:style>
  <w:style w:type="paragraph" w:styleId="Puslapioinaostekstas">
    <w:name w:val="footnote text"/>
    <w:aliases w:val="Footnote"/>
    <w:basedOn w:val="prastasis"/>
    <w:link w:val="PuslapioinaostekstasDiagrama"/>
    <w:uiPriority w:val="99"/>
    <w:rsid w:val="00037A64"/>
    <w:pPr>
      <w:spacing w:after="0" w:line="240" w:lineRule="auto"/>
    </w:pPr>
    <w:rPr>
      <w:rFonts w:eastAsia="Times New Roman"/>
      <w:sz w:val="20"/>
      <w:szCs w:val="20"/>
      <w:lang w:val="x-none"/>
    </w:rPr>
  </w:style>
  <w:style w:type="character" w:customStyle="1" w:styleId="PuslapioinaostekstasDiagrama">
    <w:name w:val="Puslapio išnašos tekstas Diagrama"/>
    <w:aliases w:val="Footnote Diagrama"/>
    <w:link w:val="Puslapioinaostekstas"/>
    <w:uiPriority w:val="99"/>
    <w:rsid w:val="00037A64"/>
    <w:rPr>
      <w:rFonts w:ascii="Times New Roman" w:eastAsia="Times New Roman" w:hAnsi="Times New Roman"/>
      <w:sz w:val="20"/>
      <w:szCs w:val="20"/>
      <w:lang w:eastAsia="en-US"/>
    </w:rPr>
  </w:style>
  <w:style w:type="character" w:styleId="Puslapioinaosnuoroda">
    <w:name w:val="footnote reference"/>
    <w:semiHidden/>
    <w:rsid w:val="00037A64"/>
    <w:rPr>
      <w:vertAlign w:val="superscript"/>
    </w:rPr>
  </w:style>
  <w:style w:type="paragraph" w:customStyle="1" w:styleId="Regulartext">
    <w:name w:val="Regular text"/>
    <w:basedOn w:val="prastasis"/>
    <w:rsid w:val="00037A64"/>
    <w:pPr>
      <w:autoSpaceDE w:val="0"/>
      <w:autoSpaceDN w:val="0"/>
      <w:spacing w:before="120" w:after="120" w:line="240" w:lineRule="auto"/>
      <w:ind w:left="142"/>
      <w:jc w:val="both"/>
    </w:pPr>
    <w:rPr>
      <w:rFonts w:ascii="Verdana" w:eastAsia="Times New Roman" w:hAnsi="Verdana" w:cs="Verdana"/>
      <w:sz w:val="18"/>
      <w:szCs w:val="18"/>
    </w:rPr>
  </w:style>
  <w:style w:type="paragraph" w:styleId="Paprastasistekstas">
    <w:name w:val="Plain Text"/>
    <w:basedOn w:val="prastasis"/>
    <w:link w:val="PaprastasistekstasDiagrama"/>
    <w:uiPriority w:val="99"/>
    <w:unhideWhenUsed/>
    <w:rsid w:val="00C841BE"/>
    <w:pPr>
      <w:spacing w:after="0" w:line="240" w:lineRule="auto"/>
    </w:pPr>
    <w:rPr>
      <w:rFonts w:ascii="Consolas" w:hAnsi="Consolas"/>
      <w:sz w:val="21"/>
      <w:szCs w:val="21"/>
      <w:lang w:val="x-none"/>
    </w:rPr>
  </w:style>
  <w:style w:type="character" w:customStyle="1" w:styleId="PaprastasistekstasDiagrama">
    <w:name w:val="Paprastasis tekstas Diagrama"/>
    <w:link w:val="Paprastasistekstas"/>
    <w:uiPriority w:val="99"/>
    <w:rsid w:val="00C841BE"/>
    <w:rPr>
      <w:rFonts w:ascii="Consolas" w:hAnsi="Consolas"/>
      <w:sz w:val="21"/>
      <w:szCs w:val="21"/>
      <w:lang w:eastAsia="en-US"/>
    </w:rPr>
  </w:style>
  <w:style w:type="paragraph" w:styleId="prastasiniatinklio">
    <w:name w:val="Normal (Web)"/>
    <w:basedOn w:val="prastasis"/>
    <w:uiPriority w:val="99"/>
    <w:unhideWhenUsed/>
    <w:rsid w:val="00463B7D"/>
    <w:pPr>
      <w:spacing w:after="0" w:line="240" w:lineRule="auto"/>
    </w:pPr>
    <w:rPr>
      <w:szCs w:val="24"/>
      <w:lang w:eastAsia="lt-LT"/>
    </w:rPr>
  </w:style>
  <w:style w:type="character" w:styleId="Grietas">
    <w:name w:val="Strong"/>
    <w:uiPriority w:val="22"/>
    <w:qFormat/>
    <w:locked/>
    <w:rsid w:val="00463B7D"/>
    <w:rPr>
      <w:b/>
      <w:bCs/>
    </w:rPr>
  </w:style>
  <w:style w:type="paragraph" w:customStyle="1" w:styleId="tin">
    <w:name w:val="tin"/>
    <w:basedOn w:val="prastasis"/>
    <w:rsid w:val="00912640"/>
    <w:pPr>
      <w:spacing w:before="100" w:beforeAutospacing="1" w:after="100" w:afterAutospacing="1" w:line="240" w:lineRule="auto"/>
    </w:pPr>
    <w:rPr>
      <w:szCs w:val="24"/>
      <w:lang w:eastAsia="lt-LT"/>
    </w:rPr>
  </w:style>
  <w:style w:type="paragraph" w:customStyle="1" w:styleId="tartin">
    <w:name w:val="tartin"/>
    <w:basedOn w:val="prastasis"/>
    <w:rsid w:val="00912640"/>
    <w:pPr>
      <w:spacing w:before="100" w:beforeAutospacing="1" w:after="100" w:afterAutospacing="1" w:line="240" w:lineRule="auto"/>
    </w:pPr>
    <w:rPr>
      <w:szCs w:val="24"/>
      <w:lang w:eastAsia="lt-LT"/>
    </w:rPr>
  </w:style>
  <w:style w:type="paragraph" w:customStyle="1" w:styleId="DecimalAligned">
    <w:name w:val="Decimal Aligned"/>
    <w:basedOn w:val="prastasis"/>
    <w:uiPriority w:val="40"/>
    <w:qFormat/>
    <w:rsid w:val="00776A45"/>
    <w:pPr>
      <w:tabs>
        <w:tab w:val="decimal" w:pos="360"/>
      </w:tabs>
    </w:pPr>
    <w:rPr>
      <w:rFonts w:ascii="Calibri" w:eastAsia="Times New Roman" w:hAnsi="Calibri"/>
      <w:sz w:val="22"/>
      <w:lang w:val="en-US"/>
    </w:rPr>
  </w:style>
  <w:style w:type="character" w:customStyle="1" w:styleId="SubtleEmphasis1">
    <w:name w:val="Subtle Emphasis1"/>
    <w:uiPriority w:val="19"/>
    <w:qFormat/>
    <w:rsid w:val="00776A45"/>
    <w:rPr>
      <w:rFonts w:eastAsia="Times New Roman" w:cs="Times New Roman"/>
      <w:bCs w:val="0"/>
      <w:i/>
      <w:iCs/>
      <w:color w:val="808080"/>
      <w:szCs w:val="22"/>
      <w:lang w:val="en-US"/>
    </w:rPr>
  </w:style>
  <w:style w:type="table" w:customStyle="1" w:styleId="MediumShading2-Accent51">
    <w:name w:val="Medium Shading 2 - Accent 51"/>
    <w:basedOn w:val="prastojilentel"/>
    <w:uiPriority w:val="64"/>
    <w:rsid w:val="00776A45"/>
    <w:rPr>
      <w:rFonts w:eastAsia="Times New Roman"/>
      <w:sz w:val="22"/>
      <w:szCs w:val="22"/>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yperlink1">
    <w:name w:val="hyperlink1"/>
    <w:basedOn w:val="prastasis"/>
    <w:rsid w:val="00036F95"/>
    <w:pPr>
      <w:spacing w:before="100" w:beforeAutospacing="1" w:after="100" w:afterAutospacing="1" w:line="240" w:lineRule="auto"/>
    </w:pPr>
    <w:rPr>
      <w:rFonts w:eastAsia="Times New Roman"/>
      <w:szCs w:val="24"/>
      <w:lang w:eastAsia="lt-LT"/>
    </w:rPr>
  </w:style>
  <w:style w:type="character" w:customStyle="1" w:styleId="apple-style-span">
    <w:name w:val="apple-style-span"/>
    <w:basedOn w:val="Numatytasispastraiposriftas"/>
    <w:rsid w:val="00820AA8"/>
  </w:style>
  <w:style w:type="character" w:styleId="Komentaronuoroda">
    <w:name w:val="annotation reference"/>
    <w:semiHidden/>
    <w:unhideWhenUsed/>
    <w:rsid w:val="0098606C"/>
    <w:rPr>
      <w:sz w:val="16"/>
      <w:szCs w:val="16"/>
    </w:rPr>
  </w:style>
  <w:style w:type="paragraph" w:styleId="Komentarotekstas">
    <w:name w:val="annotation text"/>
    <w:basedOn w:val="prastasis"/>
    <w:link w:val="KomentarotekstasDiagrama"/>
    <w:uiPriority w:val="99"/>
    <w:unhideWhenUsed/>
    <w:rsid w:val="0098606C"/>
    <w:rPr>
      <w:sz w:val="20"/>
      <w:szCs w:val="20"/>
      <w:lang w:val="x-none"/>
    </w:rPr>
  </w:style>
  <w:style w:type="character" w:customStyle="1" w:styleId="KomentarotekstasDiagrama">
    <w:name w:val="Komentaro tekstas Diagrama"/>
    <w:link w:val="Komentarotekstas"/>
    <w:uiPriority w:val="99"/>
    <w:rsid w:val="0098606C"/>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98606C"/>
    <w:rPr>
      <w:b/>
      <w:bCs/>
    </w:rPr>
  </w:style>
  <w:style w:type="character" w:customStyle="1" w:styleId="KomentarotemaDiagrama">
    <w:name w:val="Komentaro tema Diagrama"/>
    <w:link w:val="Komentarotema"/>
    <w:uiPriority w:val="99"/>
    <w:semiHidden/>
    <w:rsid w:val="0098606C"/>
    <w:rPr>
      <w:rFonts w:ascii="Times New Roman" w:hAnsi="Times New Roman"/>
      <w:b/>
      <w:bCs/>
      <w:lang w:eastAsia="en-US"/>
    </w:rPr>
  </w:style>
  <w:style w:type="paragraph" w:customStyle="1" w:styleId="Text4">
    <w:name w:val="Text 4"/>
    <w:basedOn w:val="prastasis"/>
    <w:rsid w:val="005D647D"/>
    <w:pPr>
      <w:numPr>
        <w:ilvl w:val="1"/>
        <w:numId w:val="1"/>
      </w:numPr>
      <w:tabs>
        <w:tab w:val="left" w:pos="2302"/>
      </w:tabs>
      <w:autoSpaceDE w:val="0"/>
      <w:autoSpaceDN w:val="0"/>
      <w:spacing w:after="240" w:line="240" w:lineRule="auto"/>
      <w:jc w:val="both"/>
    </w:pPr>
    <w:rPr>
      <w:rFonts w:eastAsia="Times New Roman"/>
      <w:szCs w:val="24"/>
      <w:lang w:val="en-GB"/>
    </w:rPr>
  </w:style>
  <w:style w:type="paragraph" w:customStyle="1" w:styleId="num1Diagrama">
    <w:name w:val="num1 Diagrama"/>
    <w:basedOn w:val="prastasis"/>
    <w:rsid w:val="005D647D"/>
    <w:pPr>
      <w:numPr>
        <w:numId w:val="1"/>
      </w:numPr>
      <w:autoSpaceDE w:val="0"/>
      <w:autoSpaceDN w:val="0"/>
      <w:spacing w:after="0" w:line="240" w:lineRule="auto"/>
      <w:jc w:val="both"/>
    </w:pPr>
    <w:rPr>
      <w:rFonts w:eastAsia="Times New Roman"/>
      <w:sz w:val="20"/>
      <w:szCs w:val="20"/>
      <w:lang w:val="en-GB"/>
    </w:rPr>
  </w:style>
  <w:style w:type="paragraph" w:customStyle="1" w:styleId="num2">
    <w:name w:val="num2"/>
    <w:basedOn w:val="prastasis"/>
    <w:rsid w:val="005D647D"/>
    <w:pPr>
      <w:numPr>
        <w:ilvl w:val="2"/>
        <w:numId w:val="1"/>
      </w:numPr>
      <w:autoSpaceDE w:val="0"/>
      <w:autoSpaceDN w:val="0"/>
      <w:spacing w:after="0" w:line="240" w:lineRule="auto"/>
      <w:jc w:val="both"/>
    </w:pPr>
    <w:rPr>
      <w:rFonts w:eastAsia="Times New Roman"/>
      <w:sz w:val="20"/>
      <w:szCs w:val="20"/>
    </w:rPr>
  </w:style>
  <w:style w:type="character" w:customStyle="1" w:styleId="typewriter">
    <w:name w:val="typewriter"/>
    <w:basedOn w:val="Numatytasispastraiposriftas"/>
    <w:rsid w:val="00B176D7"/>
  </w:style>
  <w:style w:type="paragraph" w:styleId="HTMLiankstoformatuotas">
    <w:name w:val="HTML Preformatted"/>
    <w:basedOn w:val="prastasis"/>
    <w:link w:val="HTMLiankstoformatuotasDiagrama"/>
    <w:uiPriority w:val="99"/>
    <w:unhideWhenUsed/>
    <w:rsid w:val="00563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sz w:val="20"/>
      <w:szCs w:val="20"/>
      <w:lang w:val="x-none" w:eastAsia="x-none"/>
    </w:rPr>
  </w:style>
  <w:style w:type="character" w:customStyle="1" w:styleId="HTMLiankstoformatuotasDiagrama">
    <w:name w:val="HTML iš anksto formatuotas Diagrama"/>
    <w:link w:val="HTMLiankstoformatuotas"/>
    <w:uiPriority w:val="99"/>
    <w:rsid w:val="0056360B"/>
    <w:rPr>
      <w:rFonts w:ascii="Courier New" w:eastAsia="Times New Roman" w:hAnsi="Courier New"/>
    </w:rPr>
  </w:style>
  <w:style w:type="paragraph" w:customStyle="1" w:styleId="tactin">
    <w:name w:val="tactin"/>
    <w:basedOn w:val="prastasis"/>
    <w:rsid w:val="00EF35F3"/>
    <w:pPr>
      <w:spacing w:before="100" w:beforeAutospacing="1" w:after="100" w:afterAutospacing="1" w:line="240" w:lineRule="auto"/>
    </w:pPr>
    <w:rPr>
      <w:rFonts w:eastAsia="Times New Roman"/>
      <w:szCs w:val="24"/>
      <w:lang w:eastAsia="lt-LT"/>
    </w:rPr>
  </w:style>
  <w:style w:type="paragraph" w:styleId="Sraopastraipa">
    <w:name w:val="List Paragraph"/>
    <w:basedOn w:val="prastasis"/>
    <w:uiPriority w:val="99"/>
    <w:qFormat/>
    <w:rsid w:val="00BB69C6"/>
    <w:pPr>
      <w:ind w:left="720"/>
      <w:contextualSpacing/>
    </w:pPr>
  </w:style>
  <w:style w:type="paragraph" w:customStyle="1" w:styleId="Hyperlink10">
    <w:name w:val="Hyperlink1"/>
    <w:rsid w:val="009465A2"/>
    <w:pPr>
      <w:autoSpaceDE w:val="0"/>
      <w:autoSpaceDN w:val="0"/>
      <w:adjustRightInd w:val="0"/>
      <w:ind w:firstLine="312"/>
      <w:jc w:val="both"/>
    </w:pPr>
    <w:rPr>
      <w:rFonts w:ascii="TimesLT" w:eastAsia="Times New Roman" w:hAnsi="TimesLT"/>
      <w:lang w:val="en-US" w:eastAsia="en-US"/>
    </w:rPr>
  </w:style>
  <w:style w:type="paragraph" w:styleId="Pagrindinistekstas3">
    <w:name w:val="Body Text 3"/>
    <w:basedOn w:val="prastasis"/>
    <w:link w:val="Pagrindinistekstas3Diagrama"/>
    <w:uiPriority w:val="99"/>
    <w:unhideWhenUsed/>
    <w:rsid w:val="001B17A9"/>
    <w:pPr>
      <w:spacing w:after="120"/>
    </w:pPr>
    <w:rPr>
      <w:sz w:val="16"/>
      <w:szCs w:val="16"/>
      <w:lang w:val="x-none"/>
    </w:rPr>
  </w:style>
  <w:style w:type="character" w:customStyle="1" w:styleId="Pagrindinistekstas3Diagrama">
    <w:name w:val="Pagrindinis tekstas 3 Diagrama"/>
    <w:link w:val="Pagrindinistekstas3"/>
    <w:uiPriority w:val="99"/>
    <w:rsid w:val="001B17A9"/>
    <w:rPr>
      <w:rFonts w:ascii="Times New Roman" w:hAnsi="Times New Roman"/>
      <w:sz w:val="16"/>
      <w:szCs w:val="16"/>
      <w:lang w:eastAsia="en-US"/>
    </w:rPr>
  </w:style>
  <w:style w:type="paragraph" w:customStyle="1" w:styleId="Hyperlink2">
    <w:name w:val="Hyperlink2"/>
    <w:rsid w:val="001B17A9"/>
    <w:pPr>
      <w:autoSpaceDE w:val="0"/>
      <w:autoSpaceDN w:val="0"/>
      <w:adjustRightInd w:val="0"/>
      <w:jc w:val="center"/>
    </w:pPr>
    <w:rPr>
      <w:rFonts w:ascii="TimesLT" w:eastAsia="Times New Roman" w:hAnsi="TimesLT"/>
      <w:lang w:val="en-US" w:eastAsia="en-US"/>
    </w:rPr>
  </w:style>
  <w:style w:type="paragraph" w:customStyle="1" w:styleId="Para1">
    <w:name w:val="Para_1"/>
    <w:basedOn w:val="prastasis"/>
    <w:rsid w:val="009D3238"/>
    <w:pPr>
      <w:numPr>
        <w:numId w:val="2"/>
      </w:numPr>
      <w:spacing w:after="240" w:line="240" w:lineRule="auto"/>
    </w:pPr>
    <w:rPr>
      <w:rFonts w:ascii="Arial" w:eastAsia="Times New Roman" w:hAnsi="Arial" w:cs="Arial"/>
      <w:sz w:val="20"/>
      <w:szCs w:val="20"/>
      <w:lang w:val="en-GB" w:eastAsia="en-GB"/>
    </w:rPr>
  </w:style>
  <w:style w:type="paragraph" w:customStyle="1" w:styleId="Para2">
    <w:name w:val="Para_2"/>
    <w:basedOn w:val="prastasis"/>
    <w:rsid w:val="009D3238"/>
    <w:pPr>
      <w:numPr>
        <w:ilvl w:val="1"/>
        <w:numId w:val="2"/>
      </w:numPr>
      <w:spacing w:after="240" w:line="360" w:lineRule="auto"/>
    </w:pPr>
    <w:rPr>
      <w:rFonts w:ascii="Arial" w:eastAsia="Times New Roman" w:hAnsi="Arial" w:cs="Arial"/>
      <w:szCs w:val="24"/>
      <w:lang w:val="en-GB" w:eastAsia="en-GB"/>
    </w:rPr>
  </w:style>
  <w:style w:type="paragraph" w:customStyle="1" w:styleId="Para3">
    <w:name w:val="Para_3"/>
    <w:basedOn w:val="prastasis"/>
    <w:rsid w:val="009D3238"/>
    <w:pPr>
      <w:numPr>
        <w:ilvl w:val="2"/>
        <w:numId w:val="2"/>
      </w:numPr>
      <w:tabs>
        <w:tab w:val="left" w:pos="992"/>
      </w:tabs>
      <w:spacing w:after="240" w:line="360" w:lineRule="auto"/>
    </w:pPr>
    <w:rPr>
      <w:rFonts w:ascii="Arial" w:eastAsia="Times New Roman" w:hAnsi="Arial" w:cs="Arial"/>
      <w:szCs w:val="24"/>
      <w:lang w:val="en-GB" w:eastAsia="en-GB"/>
    </w:rPr>
  </w:style>
  <w:style w:type="paragraph" w:customStyle="1" w:styleId="Para4">
    <w:name w:val="Para_4"/>
    <w:basedOn w:val="prastasis"/>
    <w:rsid w:val="009D3238"/>
    <w:pPr>
      <w:numPr>
        <w:ilvl w:val="3"/>
        <w:numId w:val="2"/>
      </w:numPr>
      <w:spacing w:after="360" w:line="360" w:lineRule="auto"/>
    </w:pPr>
    <w:rPr>
      <w:rFonts w:ascii="Arial" w:eastAsia="Times New Roman" w:hAnsi="Arial" w:cs="Arial"/>
      <w:szCs w:val="24"/>
      <w:lang w:val="en-GB" w:eastAsia="en-GB"/>
    </w:rPr>
  </w:style>
  <w:style w:type="paragraph" w:customStyle="1" w:styleId="Para5">
    <w:name w:val="Para_5"/>
    <w:basedOn w:val="prastasis"/>
    <w:rsid w:val="009D3238"/>
    <w:pPr>
      <w:numPr>
        <w:ilvl w:val="4"/>
        <w:numId w:val="2"/>
      </w:numPr>
      <w:tabs>
        <w:tab w:val="left" w:pos="1021"/>
      </w:tabs>
      <w:spacing w:after="360" w:line="360" w:lineRule="auto"/>
    </w:pPr>
    <w:rPr>
      <w:rFonts w:ascii="Arial" w:eastAsia="Times New Roman" w:hAnsi="Arial" w:cs="Arial"/>
      <w:szCs w:val="24"/>
      <w:lang w:val="en-GB" w:eastAsia="en-GB"/>
    </w:rPr>
  </w:style>
  <w:style w:type="character" w:customStyle="1" w:styleId="Antrat1Diagrama">
    <w:name w:val="Antraštė 1 Diagrama"/>
    <w:link w:val="Antrat1"/>
    <w:rsid w:val="00F1483A"/>
    <w:rPr>
      <w:rFonts w:ascii="Times New Roman" w:eastAsia="Times New Roman" w:hAnsi="Times New Roman"/>
      <w:b/>
      <w:sz w:val="24"/>
    </w:rPr>
  </w:style>
  <w:style w:type="paragraph" w:customStyle="1" w:styleId="Default">
    <w:name w:val="Default"/>
    <w:rsid w:val="00A83F92"/>
    <w:pPr>
      <w:autoSpaceDE w:val="0"/>
      <w:autoSpaceDN w:val="0"/>
      <w:adjustRightInd w:val="0"/>
    </w:pPr>
    <w:rPr>
      <w:rFonts w:ascii="Arial" w:hAnsi="Arial" w:cs="Arial"/>
      <w:color w:val="000000"/>
      <w:sz w:val="24"/>
      <w:szCs w:val="24"/>
    </w:rPr>
  </w:style>
  <w:style w:type="character" w:styleId="Hipersaitas">
    <w:name w:val="Hyperlink"/>
    <w:uiPriority w:val="99"/>
    <w:unhideWhenUsed/>
    <w:rsid w:val="009D69A9"/>
    <w:rPr>
      <w:color w:val="0000FF"/>
      <w:u w:val="single"/>
    </w:rPr>
  </w:style>
  <w:style w:type="paragraph" w:styleId="Pagrindinistekstas2">
    <w:name w:val="Body Text 2"/>
    <w:basedOn w:val="prastasis"/>
    <w:link w:val="Pagrindinistekstas2Diagrama"/>
    <w:uiPriority w:val="99"/>
    <w:unhideWhenUsed/>
    <w:rsid w:val="00367C2D"/>
    <w:pPr>
      <w:spacing w:after="120" w:line="480" w:lineRule="auto"/>
    </w:pPr>
    <w:rPr>
      <w:lang w:val="x-none"/>
    </w:rPr>
  </w:style>
  <w:style w:type="character" w:customStyle="1" w:styleId="Pagrindinistekstas2Diagrama">
    <w:name w:val="Pagrindinis tekstas 2 Diagrama"/>
    <w:link w:val="Pagrindinistekstas2"/>
    <w:uiPriority w:val="99"/>
    <w:rsid w:val="00367C2D"/>
    <w:rPr>
      <w:rFonts w:ascii="Times New Roman" w:hAnsi="Times New Roman"/>
      <w:sz w:val="24"/>
      <w:szCs w:val="22"/>
      <w:lang w:eastAsia="en-US"/>
    </w:rPr>
  </w:style>
  <w:style w:type="character" w:styleId="Emfaz">
    <w:name w:val="Emphasis"/>
    <w:qFormat/>
    <w:locked/>
    <w:rsid w:val="00367C2D"/>
    <w:rPr>
      <w:i/>
      <w:iCs/>
    </w:rPr>
  </w:style>
  <w:style w:type="paragraph" w:customStyle="1" w:styleId="tajtip">
    <w:name w:val="tajtip"/>
    <w:basedOn w:val="prastasis"/>
    <w:rsid w:val="007937E4"/>
    <w:pPr>
      <w:spacing w:before="100" w:beforeAutospacing="1" w:after="100" w:afterAutospacing="1" w:line="240" w:lineRule="auto"/>
    </w:pPr>
    <w:rPr>
      <w:rFonts w:eastAsia="Times New Roman"/>
      <w:szCs w:val="24"/>
      <w:lang w:eastAsia="lt-LT"/>
    </w:rPr>
  </w:style>
  <w:style w:type="paragraph" w:styleId="Betarp">
    <w:name w:val="No Spacing"/>
    <w:uiPriority w:val="1"/>
    <w:qFormat/>
    <w:rsid w:val="005751C0"/>
    <w:rPr>
      <w:rFonts w:ascii="Times New Roman" w:hAnsi="Times New Roman"/>
      <w:sz w:val="24"/>
      <w:szCs w:val="22"/>
      <w:lang w:eastAsia="en-US"/>
    </w:rPr>
  </w:style>
  <w:style w:type="paragraph" w:customStyle="1" w:styleId="listparagraph10">
    <w:name w:val="listparagraph1"/>
    <w:basedOn w:val="prastasis"/>
    <w:rsid w:val="00384749"/>
    <w:pPr>
      <w:ind w:left="720"/>
    </w:pPr>
    <w:rPr>
      <w:szCs w:val="24"/>
      <w:lang w:eastAsia="lt-LT"/>
    </w:rPr>
  </w:style>
  <w:style w:type="paragraph" w:customStyle="1" w:styleId="Pagrindinistekstas1">
    <w:name w:val="Pagrindinis tekstas1"/>
    <w:basedOn w:val="prastasis"/>
    <w:uiPriority w:val="99"/>
    <w:rsid w:val="000B124C"/>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US" w:eastAsia="lt-LT"/>
    </w:rPr>
  </w:style>
  <w:style w:type="paragraph" w:customStyle="1" w:styleId="normalnOindent">
    <w:name w:val="normal  nOindent"/>
    <w:basedOn w:val="prastasis"/>
    <w:rsid w:val="0076403F"/>
    <w:pPr>
      <w:spacing w:before="120" w:after="0" w:line="360" w:lineRule="atLeast"/>
      <w:jc w:val="both"/>
    </w:pPr>
    <w:rPr>
      <w:rFonts w:eastAsia="Times New Roman"/>
      <w:szCs w:val="24"/>
      <w:lang w:val="en-US"/>
    </w:rPr>
  </w:style>
  <w:style w:type="character" w:customStyle="1" w:styleId="quatationtext">
    <w:name w:val="quatation_text"/>
    <w:rsid w:val="00DF5094"/>
    <w:rPr>
      <w:rFonts w:ascii="Arial" w:hAnsi="Arial" w:cs="Arial" w:hint="default"/>
      <w:b/>
      <w:bCs/>
      <w:vanish w:val="0"/>
      <w:webHidden w:val="0"/>
      <w:color w:val="4A473C"/>
      <w:sz w:val="10"/>
      <w:szCs w:val="10"/>
      <w:specVanish w:val="0"/>
    </w:rPr>
  </w:style>
  <w:style w:type="character" w:customStyle="1" w:styleId="apple-converted-space">
    <w:name w:val="apple-converted-space"/>
    <w:rsid w:val="00D032BA"/>
  </w:style>
  <w:style w:type="paragraph" w:customStyle="1" w:styleId="Pagrindinistekstas11">
    <w:name w:val="Pagrindinis tekstas11"/>
    <w:rsid w:val="00BB493D"/>
    <w:pPr>
      <w:autoSpaceDE w:val="0"/>
      <w:autoSpaceDN w:val="0"/>
      <w:adjustRightInd w:val="0"/>
      <w:ind w:firstLine="312"/>
      <w:jc w:val="both"/>
    </w:pPr>
    <w:rPr>
      <w:rFonts w:ascii="TimesLT" w:eastAsia="Times New Roman" w:hAnsi="TimesLT"/>
      <w:lang w:val="en-US" w:eastAsia="en-US"/>
    </w:rPr>
  </w:style>
  <w:style w:type="character" w:styleId="Perirtashipersaitas">
    <w:name w:val="FollowedHyperlink"/>
    <w:uiPriority w:val="99"/>
    <w:semiHidden/>
    <w:unhideWhenUsed/>
    <w:rsid w:val="00273929"/>
    <w:rPr>
      <w:color w:val="954F72"/>
      <w:u w:val="single"/>
    </w:rPr>
  </w:style>
  <w:style w:type="paragraph" w:customStyle="1" w:styleId="Pagrindinistekstas20">
    <w:name w:val="Pagrindinis tekstas2"/>
    <w:basedOn w:val="prastasis"/>
    <w:rsid w:val="005E201C"/>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US" w:eastAsia="lt-LT"/>
    </w:rPr>
  </w:style>
  <w:style w:type="paragraph" w:customStyle="1" w:styleId="Pagrindinistekstas30">
    <w:name w:val="Pagrindinis tekstas3"/>
    <w:basedOn w:val="prastasis"/>
    <w:rsid w:val="00843988"/>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US" w:eastAsia="lt-LT"/>
    </w:rPr>
  </w:style>
  <w:style w:type="paragraph" w:customStyle="1" w:styleId="Pagrindinistekstas4">
    <w:name w:val="Pagrindinis tekstas4"/>
    <w:basedOn w:val="prastasis"/>
    <w:rsid w:val="00003FA2"/>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Antrat6Diagrama">
    <w:name w:val="Antraštė 6 Diagrama"/>
    <w:basedOn w:val="Numatytasispastraiposriftas"/>
    <w:link w:val="Antrat6"/>
    <w:semiHidden/>
    <w:rsid w:val="00EE5BAC"/>
    <w:rPr>
      <w:rFonts w:asciiTheme="majorHAnsi" w:eastAsiaTheme="majorEastAsia" w:hAnsiTheme="majorHAnsi" w:cstheme="majorBidi"/>
      <w:color w:val="1F4D78" w:themeColor="accent1" w:themeShade="7F"/>
      <w:sz w:val="24"/>
      <w:szCs w:val="22"/>
      <w:lang w:eastAsia="en-US"/>
    </w:rPr>
  </w:style>
  <w:style w:type="character" w:customStyle="1" w:styleId="Marker">
    <w:name w:val="Marker"/>
    <w:basedOn w:val="Numatytasispastraiposriftas"/>
    <w:rsid w:val="006F4971"/>
    <w:rPr>
      <w:color w:val="0000FF"/>
      <w:shd w:val="clear" w:color="auto" w:fill="auto"/>
    </w:rPr>
  </w:style>
  <w:style w:type="paragraph" w:customStyle="1" w:styleId="CM1">
    <w:name w:val="CM1"/>
    <w:basedOn w:val="Default"/>
    <w:next w:val="Default"/>
    <w:uiPriority w:val="99"/>
    <w:rsid w:val="0081610A"/>
    <w:rPr>
      <w:rFonts w:ascii="Times New Roman" w:hAnsi="Times New Roman" w:cs="Times New Roman"/>
      <w:color w:val="auto"/>
    </w:rPr>
  </w:style>
  <w:style w:type="paragraph" w:customStyle="1" w:styleId="CM3">
    <w:name w:val="CM3"/>
    <w:basedOn w:val="Default"/>
    <w:next w:val="Default"/>
    <w:uiPriority w:val="99"/>
    <w:rsid w:val="0081610A"/>
    <w:rPr>
      <w:rFonts w:ascii="Times New Roman" w:hAnsi="Times New Roman" w:cs="Times New Roman"/>
      <w:color w:val="auto"/>
    </w:rPr>
  </w:style>
  <w:style w:type="character" w:customStyle="1" w:styleId="Antrat2Diagrama">
    <w:name w:val="Antraštė 2 Diagrama"/>
    <w:basedOn w:val="Numatytasispastraiposriftas"/>
    <w:link w:val="Antrat2"/>
    <w:rsid w:val="0053196C"/>
    <w:rPr>
      <w:rFonts w:asciiTheme="majorHAnsi" w:eastAsiaTheme="majorEastAsia" w:hAnsiTheme="majorHAnsi" w:cstheme="majorBidi"/>
      <w:color w:val="2E74B5" w:themeColor="accent1" w:themeShade="BF"/>
      <w:sz w:val="26"/>
      <w:szCs w:val="26"/>
      <w:lang w:eastAsia="en-US"/>
    </w:rPr>
  </w:style>
  <w:style w:type="paragraph" w:styleId="Pagrindinistekstas">
    <w:name w:val="Body Text"/>
    <w:basedOn w:val="prastasis"/>
    <w:link w:val="PagrindinistekstasDiagrama"/>
    <w:rsid w:val="00F647B3"/>
    <w:pPr>
      <w:spacing w:before="120" w:after="120" w:line="240" w:lineRule="auto"/>
      <w:jc w:val="both"/>
    </w:pPr>
    <w:rPr>
      <w:rFonts w:eastAsia="Times New Roman"/>
      <w:szCs w:val="20"/>
      <w:lang w:val="en-GB"/>
    </w:rPr>
  </w:style>
  <w:style w:type="character" w:customStyle="1" w:styleId="PagrindinistekstasDiagrama">
    <w:name w:val="Pagrindinis tekstas Diagrama"/>
    <w:basedOn w:val="Numatytasispastraiposriftas"/>
    <w:link w:val="Pagrindinistekstas"/>
    <w:rsid w:val="00F647B3"/>
    <w:rPr>
      <w:rFonts w:ascii="Times New Roman" w:eastAsia="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9025">
      <w:bodyDiv w:val="1"/>
      <w:marLeft w:val="0"/>
      <w:marRight w:val="0"/>
      <w:marTop w:val="0"/>
      <w:marBottom w:val="0"/>
      <w:divBdr>
        <w:top w:val="none" w:sz="0" w:space="0" w:color="auto"/>
        <w:left w:val="none" w:sz="0" w:space="0" w:color="auto"/>
        <w:bottom w:val="none" w:sz="0" w:space="0" w:color="auto"/>
        <w:right w:val="none" w:sz="0" w:space="0" w:color="auto"/>
      </w:divBdr>
    </w:div>
    <w:div w:id="47455286">
      <w:bodyDiv w:val="1"/>
      <w:marLeft w:val="0"/>
      <w:marRight w:val="0"/>
      <w:marTop w:val="0"/>
      <w:marBottom w:val="0"/>
      <w:divBdr>
        <w:top w:val="none" w:sz="0" w:space="0" w:color="auto"/>
        <w:left w:val="none" w:sz="0" w:space="0" w:color="auto"/>
        <w:bottom w:val="none" w:sz="0" w:space="0" w:color="auto"/>
        <w:right w:val="none" w:sz="0" w:space="0" w:color="auto"/>
      </w:divBdr>
    </w:div>
    <w:div w:id="137769776">
      <w:bodyDiv w:val="1"/>
      <w:marLeft w:val="225"/>
      <w:marRight w:val="225"/>
      <w:marTop w:val="0"/>
      <w:marBottom w:val="0"/>
      <w:divBdr>
        <w:top w:val="none" w:sz="0" w:space="0" w:color="auto"/>
        <w:left w:val="none" w:sz="0" w:space="0" w:color="auto"/>
        <w:bottom w:val="none" w:sz="0" w:space="0" w:color="auto"/>
        <w:right w:val="none" w:sz="0" w:space="0" w:color="auto"/>
      </w:divBdr>
      <w:divsChild>
        <w:div w:id="2114089689">
          <w:marLeft w:val="0"/>
          <w:marRight w:val="0"/>
          <w:marTop w:val="0"/>
          <w:marBottom w:val="0"/>
          <w:divBdr>
            <w:top w:val="none" w:sz="0" w:space="0" w:color="auto"/>
            <w:left w:val="none" w:sz="0" w:space="0" w:color="auto"/>
            <w:bottom w:val="none" w:sz="0" w:space="0" w:color="auto"/>
            <w:right w:val="none" w:sz="0" w:space="0" w:color="auto"/>
          </w:divBdr>
        </w:div>
      </w:divsChild>
    </w:div>
    <w:div w:id="143550370">
      <w:bodyDiv w:val="1"/>
      <w:marLeft w:val="0"/>
      <w:marRight w:val="0"/>
      <w:marTop w:val="0"/>
      <w:marBottom w:val="0"/>
      <w:divBdr>
        <w:top w:val="none" w:sz="0" w:space="0" w:color="auto"/>
        <w:left w:val="none" w:sz="0" w:space="0" w:color="auto"/>
        <w:bottom w:val="none" w:sz="0" w:space="0" w:color="auto"/>
        <w:right w:val="none" w:sz="0" w:space="0" w:color="auto"/>
      </w:divBdr>
    </w:div>
    <w:div w:id="166215806">
      <w:bodyDiv w:val="1"/>
      <w:marLeft w:val="0"/>
      <w:marRight w:val="0"/>
      <w:marTop w:val="0"/>
      <w:marBottom w:val="0"/>
      <w:divBdr>
        <w:top w:val="none" w:sz="0" w:space="0" w:color="auto"/>
        <w:left w:val="none" w:sz="0" w:space="0" w:color="auto"/>
        <w:bottom w:val="none" w:sz="0" w:space="0" w:color="auto"/>
        <w:right w:val="none" w:sz="0" w:space="0" w:color="auto"/>
      </w:divBdr>
    </w:div>
    <w:div w:id="217325508">
      <w:bodyDiv w:val="1"/>
      <w:marLeft w:val="0"/>
      <w:marRight w:val="0"/>
      <w:marTop w:val="0"/>
      <w:marBottom w:val="0"/>
      <w:divBdr>
        <w:top w:val="none" w:sz="0" w:space="0" w:color="auto"/>
        <w:left w:val="none" w:sz="0" w:space="0" w:color="auto"/>
        <w:bottom w:val="none" w:sz="0" w:space="0" w:color="auto"/>
        <w:right w:val="none" w:sz="0" w:space="0" w:color="auto"/>
      </w:divBdr>
    </w:div>
    <w:div w:id="249244234">
      <w:bodyDiv w:val="1"/>
      <w:marLeft w:val="225"/>
      <w:marRight w:val="225"/>
      <w:marTop w:val="0"/>
      <w:marBottom w:val="0"/>
      <w:divBdr>
        <w:top w:val="none" w:sz="0" w:space="0" w:color="auto"/>
        <w:left w:val="none" w:sz="0" w:space="0" w:color="auto"/>
        <w:bottom w:val="none" w:sz="0" w:space="0" w:color="auto"/>
        <w:right w:val="none" w:sz="0" w:space="0" w:color="auto"/>
      </w:divBdr>
      <w:divsChild>
        <w:div w:id="184561254">
          <w:marLeft w:val="0"/>
          <w:marRight w:val="0"/>
          <w:marTop w:val="0"/>
          <w:marBottom w:val="0"/>
          <w:divBdr>
            <w:top w:val="none" w:sz="0" w:space="0" w:color="auto"/>
            <w:left w:val="none" w:sz="0" w:space="0" w:color="auto"/>
            <w:bottom w:val="none" w:sz="0" w:space="0" w:color="auto"/>
            <w:right w:val="none" w:sz="0" w:space="0" w:color="auto"/>
          </w:divBdr>
        </w:div>
      </w:divsChild>
    </w:div>
    <w:div w:id="321660661">
      <w:bodyDiv w:val="1"/>
      <w:marLeft w:val="0"/>
      <w:marRight w:val="0"/>
      <w:marTop w:val="0"/>
      <w:marBottom w:val="0"/>
      <w:divBdr>
        <w:top w:val="none" w:sz="0" w:space="0" w:color="auto"/>
        <w:left w:val="none" w:sz="0" w:space="0" w:color="auto"/>
        <w:bottom w:val="none" w:sz="0" w:space="0" w:color="auto"/>
        <w:right w:val="none" w:sz="0" w:space="0" w:color="auto"/>
      </w:divBdr>
    </w:div>
    <w:div w:id="329258337">
      <w:marLeft w:val="0"/>
      <w:marRight w:val="0"/>
      <w:marTop w:val="0"/>
      <w:marBottom w:val="0"/>
      <w:divBdr>
        <w:top w:val="none" w:sz="0" w:space="0" w:color="auto"/>
        <w:left w:val="none" w:sz="0" w:space="0" w:color="auto"/>
        <w:bottom w:val="none" w:sz="0" w:space="0" w:color="auto"/>
        <w:right w:val="none" w:sz="0" w:space="0" w:color="auto"/>
      </w:divBdr>
    </w:div>
    <w:div w:id="329258338">
      <w:marLeft w:val="0"/>
      <w:marRight w:val="0"/>
      <w:marTop w:val="0"/>
      <w:marBottom w:val="0"/>
      <w:divBdr>
        <w:top w:val="none" w:sz="0" w:space="0" w:color="auto"/>
        <w:left w:val="none" w:sz="0" w:space="0" w:color="auto"/>
        <w:bottom w:val="none" w:sz="0" w:space="0" w:color="auto"/>
        <w:right w:val="none" w:sz="0" w:space="0" w:color="auto"/>
      </w:divBdr>
    </w:div>
    <w:div w:id="329258339">
      <w:marLeft w:val="0"/>
      <w:marRight w:val="0"/>
      <w:marTop w:val="0"/>
      <w:marBottom w:val="0"/>
      <w:divBdr>
        <w:top w:val="none" w:sz="0" w:space="0" w:color="auto"/>
        <w:left w:val="none" w:sz="0" w:space="0" w:color="auto"/>
        <w:bottom w:val="none" w:sz="0" w:space="0" w:color="auto"/>
        <w:right w:val="none" w:sz="0" w:space="0" w:color="auto"/>
      </w:divBdr>
    </w:div>
    <w:div w:id="329258340">
      <w:marLeft w:val="0"/>
      <w:marRight w:val="0"/>
      <w:marTop w:val="0"/>
      <w:marBottom w:val="0"/>
      <w:divBdr>
        <w:top w:val="none" w:sz="0" w:space="0" w:color="auto"/>
        <w:left w:val="none" w:sz="0" w:space="0" w:color="auto"/>
        <w:bottom w:val="none" w:sz="0" w:space="0" w:color="auto"/>
        <w:right w:val="none" w:sz="0" w:space="0" w:color="auto"/>
      </w:divBdr>
    </w:div>
    <w:div w:id="329258341">
      <w:marLeft w:val="0"/>
      <w:marRight w:val="0"/>
      <w:marTop w:val="0"/>
      <w:marBottom w:val="0"/>
      <w:divBdr>
        <w:top w:val="none" w:sz="0" w:space="0" w:color="auto"/>
        <w:left w:val="none" w:sz="0" w:space="0" w:color="auto"/>
        <w:bottom w:val="none" w:sz="0" w:space="0" w:color="auto"/>
        <w:right w:val="none" w:sz="0" w:space="0" w:color="auto"/>
      </w:divBdr>
    </w:div>
    <w:div w:id="397751804">
      <w:bodyDiv w:val="1"/>
      <w:marLeft w:val="0"/>
      <w:marRight w:val="0"/>
      <w:marTop w:val="0"/>
      <w:marBottom w:val="0"/>
      <w:divBdr>
        <w:top w:val="none" w:sz="0" w:space="0" w:color="auto"/>
        <w:left w:val="none" w:sz="0" w:space="0" w:color="auto"/>
        <w:bottom w:val="none" w:sz="0" w:space="0" w:color="auto"/>
        <w:right w:val="none" w:sz="0" w:space="0" w:color="auto"/>
      </w:divBdr>
    </w:div>
    <w:div w:id="417096753">
      <w:bodyDiv w:val="1"/>
      <w:marLeft w:val="0"/>
      <w:marRight w:val="0"/>
      <w:marTop w:val="0"/>
      <w:marBottom w:val="0"/>
      <w:divBdr>
        <w:top w:val="none" w:sz="0" w:space="0" w:color="auto"/>
        <w:left w:val="none" w:sz="0" w:space="0" w:color="auto"/>
        <w:bottom w:val="none" w:sz="0" w:space="0" w:color="auto"/>
        <w:right w:val="none" w:sz="0" w:space="0" w:color="auto"/>
      </w:divBdr>
    </w:div>
    <w:div w:id="493572185">
      <w:bodyDiv w:val="1"/>
      <w:marLeft w:val="0"/>
      <w:marRight w:val="0"/>
      <w:marTop w:val="0"/>
      <w:marBottom w:val="0"/>
      <w:divBdr>
        <w:top w:val="none" w:sz="0" w:space="0" w:color="auto"/>
        <w:left w:val="none" w:sz="0" w:space="0" w:color="auto"/>
        <w:bottom w:val="none" w:sz="0" w:space="0" w:color="auto"/>
        <w:right w:val="none" w:sz="0" w:space="0" w:color="auto"/>
      </w:divBdr>
    </w:div>
    <w:div w:id="496770977">
      <w:bodyDiv w:val="1"/>
      <w:marLeft w:val="0"/>
      <w:marRight w:val="0"/>
      <w:marTop w:val="0"/>
      <w:marBottom w:val="0"/>
      <w:divBdr>
        <w:top w:val="none" w:sz="0" w:space="0" w:color="auto"/>
        <w:left w:val="none" w:sz="0" w:space="0" w:color="auto"/>
        <w:bottom w:val="none" w:sz="0" w:space="0" w:color="auto"/>
        <w:right w:val="none" w:sz="0" w:space="0" w:color="auto"/>
      </w:divBdr>
    </w:div>
    <w:div w:id="509295997">
      <w:bodyDiv w:val="1"/>
      <w:marLeft w:val="0"/>
      <w:marRight w:val="0"/>
      <w:marTop w:val="0"/>
      <w:marBottom w:val="0"/>
      <w:divBdr>
        <w:top w:val="none" w:sz="0" w:space="0" w:color="auto"/>
        <w:left w:val="none" w:sz="0" w:space="0" w:color="auto"/>
        <w:bottom w:val="none" w:sz="0" w:space="0" w:color="auto"/>
        <w:right w:val="none" w:sz="0" w:space="0" w:color="auto"/>
      </w:divBdr>
    </w:div>
    <w:div w:id="516768862">
      <w:bodyDiv w:val="1"/>
      <w:marLeft w:val="0"/>
      <w:marRight w:val="0"/>
      <w:marTop w:val="0"/>
      <w:marBottom w:val="0"/>
      <w:divBdr>
        <w:top w:val="none" w:sz="0" w:space="0" w:color="auto"/>
        <w:left w:val="none" w:sz="0" w:space="0" w:color="auto"/>
        <w:bottom w:val="none" w:sz="0" w:space="0" w:color="auto"/>
        <w:right w:val="none" w:sz="0" w:space="0" w:color="auto"/>
      </w:divBdr>
    </w:div>
    <w:div w:id="530529163">
      <w:bodyDiv w:val="1"/>
      <w:marLeft w:val="0"/>
      <w:marRight w:val="0"/>
      <w:marTop w:val="0"/>
      <w:marBottom w:val="0"/>
      <w:divBdr>
        <w:top w:val="none" w:sz="0" w:space="0" w:color="auto"/>
        <w:left w:val="none" w:sz="0" w:space="0" w:color="auto"/>
        <w:bottom w:val="none" w:sz="0" w:space="0" w:color="auto"/>
        <w:right w:val="none" w:sz="0" w:space="0" w:color="auto"/>
      </w:divBdr>
    </w:div>
    <w:div w:id="541673430">
      <w:bodyDiv w:val="1"/>
      <w:marLeft w:val="0"/>
      <w:marRight w:val="0"/>
      <w:marTop w:val="0"/>
      <w:marBottom w:val="0"/>
      <w:divBdr>
        <w:top w:val="none" w:sz="0" w:space="0" w:color="auto"/>
        <w:left w:val="none" w:sz="0" w:space="0" w:color="auto"/>
        <w:bottom w:val="none" w:sz="0" w:space="0" w:color="auto"/>
        <w:right w:val="none" w:sz="0" w:space="0" w:color="auto"/>
      </w:divBdr>
    </w:div>
    <w:div w:id="555819876">
      <w:bodyDiv w:val="1"/>
      <w:marLeft w:val="0"/>
      <w:marRight w:val="0"/>
      <w:marTop w:val="0"/>
      <w:marBottom w:val="0"/>
      <w:divBdr>
        <w:top w:val="none" w:sz="0" w:space="0" w:color="auto"/>
        <w:left w:val="none" w:sz="0" w:space="0" w:color="auto"/>
        <w:bottom w:val="none" w:sz="0" w:space="0" w:color="auto"/>
        <w:right w:val="none" w:sz="0" w:space="0" w:color="auto"/>
      </w:divBdr>
    </w:div>
    <w:div w:id="603734364">
      <w:bodyDiv w:val="1"/>
      <w:marLeft w:val="0"/>
      <w:marRight w:val="0"/>
      <w:marTop w:val="0"/>
      <w:marBottom w:val="0"/>
      <w:divBdr>
        <w:top w:val="none" w:sz="0" w:space="0" w:color="auto"/>
        <w:left w:val="none" w:sz="0" w:space="0" w:color="auto"/>
        <w:bottom w:val="none" w:sz="0" w:space="0" w:color="auto"/>
        <w:right w:val="none" w:sz="0" w:space="0" w:color="auto"/>
      </w:divBdr>
    </w:div>
    <w:div w:id="627517298">
      <w:bodyDiv w:val="1"/>
      <w:marLeft w:val="0"/>
      <w:marRight w:val="0"/>
      <w:marTop w:val="0"/>
      <w:marBottom w:val="0"/>
      <w:divBdr>
        <w:top w:val="none" w:sz="0" w:space="0" w:color="auto"/>
        <w:left w:val="none" w:sz="0" w:space="0" w:color="auto"/>
        <w:bottom w:val="none" w:sz="0" w:space="0" w:color="auto"/>
        <w:right w:val="none" w:sz="0" w:space="0" w:color="auto"/>
      </w:divBdr>
    </w:div>
    <w:div w:id="653143096">
      <w:bodyDiv w:val="1"/>
      <w:marLeft w:val="0"/>
      <w:marRight w:val="0"/>
      <w:marTop w:val="0"/>
      <w:marBottom w:val="0"/>
      <w:divBdr>
        <w:top w:val="none" w:sz="0" w:space="0" w:color="auto"/>
        <w:left w:val="none" w:sz="0" w:space="0" w:color="auto"/>
        <w:bottom w:val="none" w:sz="0" w:space="0" w:color="auto"/>
        <w:right w:val="none" w:sz="0" w:space="0" w:color="auto"/>
      </w:divBdr>
    </w:div>
    <w:div w:id="690910408">
      <w:bodyDiv w:val="1"/>
      <w:marLeft w:val="0"/>
      <w:marRight w:val="0"/>
      <w:marTop w:val="0"/>
      <w:marBottom w:val="0"/>
      <w:divBdr>
        <w:top w:val="none" w:sz="0" w:space="0" w:color="auto"/>
        <w:left w:val="none" w:sz="0" w:space="0" w:color="auto"/>
        <w:bottom w:val="none" w:sz="0" w:space="0" w:color="auto"/>
        <w:right w:val="none" w:sz="0" w:space="0" w:color="auto"/>
      </w:divBdr>
    </w:div>
    <w:div w:id="693075144">
      <w:bodyDiv w:val="1"/>
      <w:marLeft w:val="0"/>
      <w:marRight w:val="0"/>
      <w:marTop w:val="0"/>
      <w:marBottom w:val="0"/>
      <w:divBdr>
        <w:top w:val="none" w:sz="0" w:space="0" w:color="auto"/>
        <w:left w:val="none" w:sz="0" w:space="0" w:color="auto"/>
        <w:bottom w:val="none" w:sz="0" w:space="0" w:color="auto"/>
        <w:right w:val="none" w:sz="0" w:space="0" w:color="auto"/>
      </w:divBdr>
    </w:div>
    <w:div w:id="706177706">
      <w:bodyDiv w:val="1"/>
      <w:marLeft w:val="0"/>
      <w:marRight w:val="0"/>
      <w:marTop w:val="0"/>
      <w:marBottom w:val="0"/>
      <w:divBdr>
        <w:top w:val="none" w:sz="0" w:space="0" w:color="auto"/>
        <w:left w:val="none" w:sz="0" w:space="0" w:color="auto"/>
        <w:bottom w:val="none" w:sz="0" w:space="0" w:color="auto"/>
        <w:right w:val="none" w:sz="0" w:space="0" w:color="auto"/>
      </w:divBdr>
    </w:div>
    <w:div w:id="712312089">
      <w:bodyDiv w:val="1"/>
      <w:marLeft w:val="0"/>
      <w:marRight w:val="0"/>
      <w:marTop w:val="0"/>
      <w:marBottom w:val="0"/>
      <w:divBdr>
        <w:top w:val="none" w:sz="0" w:space="0" w:color="auto"/>
        <w:left w:val="none" w:sz="0" w:space="0" w:color="auto"/>
        <w:bottom w:val="none" w:sz="0" w:space="0" w:color="auto"/>
        <w:right w:val="none" w:sz="0" w:space="0" w:color="auto"/>
      </w:divBdr>
    </w:div>
    <w:div w:id="804081178">
      <w:bodyDiv w:val="1"/>
      <w:marLeft w:val="0"/>
      <w:marRight w:val="0"/>
      <w:marTop w:val="0"/>
      <w:marBottom w:val="0"/>
      <w:divBdr>
        <w:top w:val="none" w:sz="0" w:space="0" w:color="auto"/>
        <w:left w:val="none" w:sz="0" w:space="0" w:color="auto"/>
        <w:bottom w:val="none" w:sz="0" w:space="0" w:color="auto"/>
        <w:right w:val="none" w:sz="0" w:space="0" w:color="auto"/>
      </w:divBdr>
    </w:div>
    <w:div w:id="911236084">
      <w:bodyDiv w:val="1"/>
      <w:marLeft w:val="0"/>
      <w:marRight w:val="0"/>
      <w:marTop w:val="0"/>
      <w:marBottom w:val="0"/>
      <w:divBdr>
        <w:top w:val="none" w:sz="0" w:space="0" w:color="auto"/>
        <w:left w:val="none" w:sz="0" w:space="0" w:color="auto"/>
        <w:bottom w:val="none" w:sz="0" w:space="0" w:color="auto"/>
        <w:right w:val="none" w:sz="0" w:space="0" w:color="auto"/>
      </w:divBdr>
    </w:div>
    <w:div w:id="938490172">
      <w:bodyDiv w:val="1"/>
      <w:marLeft w:val="0"/>
      <w:marRight w:val="0"/>
      <w:marTop w:val="0"/>
      <w:marBottom w:val="0"/>
      <w:divBdr>
        <w:top w:val="none" w:sz="0" w:space="0" w:color="auto"/>
        <w:left w:val="none" w:sz="0" w:space="0" w:color="auto"/>
        <w:bottom w:val="none" w:sz="0" w:space="0" w:color="auto"/>
        <w:right w:val="none" w:sz="0" w:space="0" w:color="auto"/>
      </w:divBdr>
    </w:div>
    <w:div w:id="979765736">
      <w:bodyDiv w:val="1"/>
      <w:marLeft w:val="0"/>
      <w:marRight w:val="0"/>
      <w:marTop w:val="0"/>
      <w:marBottom w:val="0"/>
      <w:divBdr>
        <w:top w:val="none" w:sz="0" w:space="0" w:color="auto"/>
        <w:left w:val="none" w:sz="0" w:space="0" w:color="auto"/>
        <w:bottom w:val="none" w:sz="0" w:space="0" w:color="auto"/>
        <w:right w:val="none" w:sz="0" w:space="0" w:color="auto"/>
      </w:divBdr>
    </w:div>
    <w:div w:id="1018963906">
      <w:bodyDiv w:val="1"/>
      <w:marLeft w:val="0"/>
      <w:marRight w:val="0"/>
      <w:marTop w:val="0"/>
      <w:marBottom w:val="0"/>
      <w:divBdr>
        <w:top w:val="none" w:sz="0" w:space="0" w:color="auto"/>
        <w:left w:val="none" w:sz="0" w:space="0" w:color="auto"/>
        <w:bottom w:val="none" w:sz="0" w:space="0" w:color="auto"/>
        <w:right w:val="none" w:sz="0" w:space="0" w:color="auto"/>
      </w:divBdr>
      <w:divsChild>
        <w:div w:id="1600723421">
          <w:marLeft w:val="0"/>
          <w:marRight w:val="0"/>
          <w:marTop w:val="0"/>
          <w:marBottom w:val="0"/>
          <w:divBdr>
            <w:top w:val="none" w:sz="0" w:space="0" w:color="auto"/>
            <w:left w:val="none" w:sz="0" w:space="0" w:color="auto"/>
            <w:bottom w:val="none" w:sz="0" w:space="0" w:color="auto"/>
            <w:right w:val="none" w:sz="0" w:space="0" w:color="auto"/>
          </w:divBdr>
          <w:divsChild>
            <w:div w:id="915555475">
              <w:marLeft w:val="0"/>
              <w:marRight w:val="0"/>
              <w:marTop w:val="0"/>
              <w:marBottom w:val="0"/>
              <w:divBdr>
                <w:top w:val="none" w:sz="0" w:space="0" w:color="auto"/>
                <w:left w:val="none" w:sz="0" w:space="0" w:color="auto"/>
                <w:bottom w:val="none" w:sz="0" w:space="0" w:color="auto"/>
                <w:right w:val="none" w:sz="0" w:space="0" w:color="auto"/>
              </w:divBdr>
              <w:divsChild>
                <w:div w:id="1200581187">
                  <w:marLeft w:val="0"/>
                  <w:marRight w:val="0"/>
                  <w:marTop w:val="0"/>
                  <w:marBottom w:val="0"/>
                  <w:divBdr>
                    <w:top w:val="none" w:sz="0" w:space="0" w:color="auto"/>
                    <w:left w:val="none" w:sz="0" w:space="0" w:color="auto"/>
                    <w:bottom w:val="none" w:sz="0" w:space="0" w:color="auto"/>
                    <w:right w:val="none" w:sz="0" w:space="0" w:color="auto"/>
                  </w:divBdr>
                  <w:divsChild>
                    <w:div w:id="440227241">
                      <w:marLeft w:val="135"/>
                      <w:marRight w:val="0"/>
                      <w:marTop w:val="0"/>
                      <w:marBottom w:val="0"/>
                      <w:divBdr>
                        <w:top w:val="none" w:sz="0" w:space="0" w:color="auto"/>
                        <w:left w:val="none" w:sz="0" w:space="0" w:color="auto"/>
                        <w:bottom w:val="none" w:sz="0" w:space="0" w:color="auto"/>
                        <w:right w:val="none" w:sz="0" w:space="0" w:color="auto"/>
                      </w:divBdr>
                      <w:divsChild>
                        <w:div w:id="1438714758">
                          <w:marLeft w:val="0"/>
                          <w:marRight w:val="0"/>
                          <w:marTop w:val="0"/>
                          <w:marBottom w:val="0"/>
                          <w:divBdr>
                            <w:top w:val="none" w:sz="0" w:space="0" w:color="auto"/>
                            <w:left w:val="none" w:sz="0" w:space="0" w:color="auto"/>
                            <w:bottom w:val="none" w:sz="0" w:space="0" w:color="auto"/>
                            <w:right w:val="none" w:sz="0" w:space="0" w:color="auto"/>
                          </w:divBdr>
                          <w:divsChild>
                            <w:div w:id="2050563213">
                              <w:marLeft w:val="0"/>
                              <w:marRight w:val="0"/>
                              <w:marTop w:val="0"/>
                              <w:marBottom w:val="0"/>
                              <w:divBdr>
                                <w:top w:val="none" w:sz="0" w:space="0" w:color="auto"/>
                                <w:left w:val="none" w:sz="0" w:space="0" w:color="auto"/>
                                <w:bottom w:val="none" w:sz="0" w:space="0" w:color="auto"/>
                                <w:right w:val="none" w:sz="0" w:space="0" w:color="auto"/>
                              </w:divBdr>
                              <w:divsChild>
                                <w:div w:id="2077509790">
                                  <w:marLeft w:val="0"/>
                                  <w:marRight w:val="0"/>
                                  <w:marTop w:val="0"/>
                                  <w:marBottom w:val="0"/>
                                  <w:divBdr>
                                    <w:top w:val="none" w:sz="0" w:space="0" w:color="auto"/>
                                    <w:left w:val="none" w:sz="0" w:space="0" w:color="auto"/>
                                    <w:bottom w:val="none" w:sz="0" w:space="0" w:color="auto"/>
                                    <w:right w:val="none" w:sz="0" w:space="0" w:color="auto"/>
                                  </w:divBdr>
                                  <w:divsChild>
                                    <w:div w:id="1707026968">
                                      <w:marLeft w:val="0"/>
                                      <w:marRight w:val="0"/>
                                      <w:marTop w:val="0"/>
                                      <w:marBottom w:val="0"/>
                                      <w:divBdr>
                                        <w:top w:val="none" w:sz="0" w:space="0" w:color="auto"/>
                                        <w:left w:val="none" w:sz="0" w:space="0" w:color="auto"/>
                                        <w:bottom w:val="none" w:sz="0" w:space="0" w:color="auto"/>
                                        <w:right w:val="none" w:sz="0" w:space="0" w:color="auto"/>
                                      </w:divBdr>
                                      <w:divsChild>
                                        <w:div w:id="9976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381555">
      <w:bodyDiv w:val="1"/>
      <w:marLeft w:val="0"/>
      <w:marRight w:val="0"/>
      <w:marTop w:val="0"/>
      <w:marBottom w:val="0"/>
      <w:divBdr>
        <w:top w:val="none" w:sz="0" w:space="0" w:color="auto"/>
        <w:left w:val="none" w:sz="0" w:space="0" w:color="auto"/>
        <w:bottom w:val="none" w:sz="0" w:space="0" w:color="auto"/>
        <w:right w:val="none" w:sz="0" w:space="0" w:color="auto"/>
      </w:divBdr>
    </w:div>
    <w:div w:id="1275090368">
      <w:bodyDiv w:val="1"/>
      <w:marLeft w:val="0"/>
      <w:marRight w:val="0"/>
      <w:marTop w:val="0"/>
      <w:marBottom w:val="0"/>
      <w:divBdr>
        <w:top w:val="none" w:sz="0" w:space="0" w:color="auto"/>
        <w:left w:val="none" w:sz="0" w:space="0" w:color="auto"/>
        <w:bottom w:val="none" w:sz="0" w:space="0" w:color="auto"/>
        <w:right w:val="none" w:sz="0" w:space="0" w:color="auto"/>
      </w:divBdr>
    </w:div>
    <w:div w:id="1313633890">
      <w:bodyDiv w:val="1"/>
      <w:marLeft w:val="0"/>
      <w:marRight w:val="0"/>
      <w:marTop w:val="0"/>
      <w:marBottom w:val="0"/>
      <w:divBdr>
        <w:top w:val="none" w:sz="0" w:space="0" w:color="auto"/>
        <w:left w:val="none" w:sz="0" w:space="0" w:color="auto"/>
        <w:bottom w:val="none" w:sz="0" w:space="0" w:color="auto"/>
        <w:right w:val="none" w:sz="0" w:space="0" w:color="auto"/>
      </w:divBdr>
    </w:div>
    <w:div w:id="1337490012">
      <w:bodyDiv w:val="1"/>
      <w:marLeft w:val="0"/>
      <w:marRight w:val="0"/>
      <w:marTop w:val="0"/>
      <w:marBottom w:val="0"/>
      <w:divBdr>
        <w:top w:val="none" w:sz="0" w:space="0" w:color="auto"/>
        <w:left w:val="none" w:sz="0" w:space="0" w:color="auto"/>
        <w:bottom w:val="none" w:sz="0" w:space="0" w:color="auto"/>
        <w:right w:val="none" w:sz="0" w:space="0" w:color="auto"/>
      </w:divBdr>
    </w:div>
    <w:div w:id="1341347436">
      <w:bodyDiv w:val="1"/>
      <w:marLeft w:val="0"/>
      <w:marRight w:val="0"/>
      <w:marTop w:val="0"/>
      <w:marBottom w:val="0"/>
      <w:divBdr>
        <w:top w:val="none" w:sz="0" w:space="0" w:color="auto"/>
        <w:left w:val="none" w:sz="0" w:space="0" w:color="auto"/>
        <w:bottom w:val="none" w:sz="0" w:space="0" w:color="auto"/>
        <w:right w:val="none" w:sz="0" w:space="0" w:color="auto"/>
      </w:divBdr>
    </w:div>
    <w:div w:id="1385786569">
      <w:bodyDiv w:val="1"/>
      <w:marLeft w:val="0"/>
      <w:marRight w:val="0"/>
      <w:marTop w:val="0"/>
      <w:marBottom w:val="0"/>
      <w:divBdr>
        <w:top w:val="none" w:sz="0" w:space="0" w:color="auto"/>
        <w:left w:val="none" w:sz="0" w:space="0" w:color="auto"/>
        <w:bottom w:val="none" w:sz="0" w:space="0" w:color="auto"/>
        <w:right w:val="none" w:sz="0" w:space="0" w:color="auto"/>
      </w:divBdr>
    </w:div>
    <w:div w:id="1437409787">
      <w:bodyDiv w:val="1"/>
      <w:marLeft w:val="0"/>
      <w:marRight w:val="0"/>
      <w:marTop w:val="0"/>
      <w:marBottom w:val="0"/>
      <w:divBdr>
        <w:top w:val="none" w:sz="0" w:space="0" w:color="auto"/>
        <w:left w:val="none" w:sz="0" w:space="0" w:color="auto"/>
        <w:bottom w:val="none" w:sz="0" w:space="0" w:color="auto"/>
        <w:right w:val="none" w:sz="0" w:space="0" w:color="auto"/>
      </w:divBdr>
    </w:div>
    <w:div w:id="1463769081">
      <w:bodyDiv w:val="1"/>
      <w:marLeft w:val="0"/>
      <w:marRight w:val="0"/>
      <w:marTop w:val="0"/>
      <w:marBottom w:val="0"/>
      <w:divBdr>
        <w:top w:val="none" w:sz="0" w:space="0" w:color="auto"/>
        <w:left w:val="none" w:sz="0" w:space="0" w:color="auto"/>
        <w:bottom w:val="none" w:sz="0" w:space="0" w:color="auto"/>
        <w:right w:val="none" w:sz="0" w:space="0" w:color="auto"/>
      </w:divBdr>
    </w:div>
    <w:div w:id="1478111067">
      <w:bodyDiv w:val="1"/>
      <w:marLeft w:val="0"/>
      <w:marRight w:val="0"/>
      <w:marTop w:val="0"/>
      <w:marBottom w:val="0"/>
      <w:divBdr>
        <w:top w:val="none" w:sz="0" w:space="0" w:color="auto"/>
        <w:left w:val="none" w:sz="0" w:space="0" w:color="auto"/>
        <w:bottom w:val="none" w:sz="0" w:space="0" w:color="auto"/>
        <w:right w:val="none" w:sz="0" w:space="0" w:color="auto"/>
      </w:divBdr>
    </w:div>
    <w:div w:id="1480852126">
      <w:bodyDiv w:val="1"/>
      <w:marLeft w:val="0"/>
      <w:marRight w:val="0"/>
      <w:marTop w:val="0"/>
      <w:marBottom w:val="0"/>
      <w:divBdr>
        <w:top w:val="none" w:sz="0" w:space="0" w:color="auto"/>
        <w:left w:val="none" w:sz="0" w:space="0" w:color="auto"/>
        <w:bottom w:val="none" w:sz="0" w:space="0" w:color="auto"/>
        <w:right w:val="none" w:sz="0" w:space="0" w:color="auto"/>
      </w:divBdr>
    </w:div>
    <w:div w:id="1516924732">
      <w:bodyDiv w:val="1"/>
      <w:marLeft w:val="0"/>
      <w:marRight w:val="0"/>
      <w:marTop w:val="0"/>
      <w:marBottom w:val="0"/>
      <w:divBdr>
        <w:top w:val="none" w:sz="0" w:space="0" w:color="auto"/>
        <w:left w:val="none" w:sz="0" w:space="0" w:color="auto"/>
        <w:bottom w:val="none" w:sz="0" w:space="0" w:color="auto"/>
        <w:right w:val="none" w:sz="0" w:space="0" w:color="auto"/>
      </w:divBdr>
    </w:div>
    <w:div w:id="1573613002">
      <w:bodyDiv w:val="1"/>
      <w:marLeft w:val="0"/>
      <w:marRight w:val="0"/>
      <w:marTop w:val="0"/>
      <w:marBottom w:val="0"/>
      <w:divBdr>
        <w:top w:val="none" w:sz="0" w:space="0" w:color="auto"/>
        <w:left w:val="none" w:sz="0" w:space="0" w:color="auto"/>
        <w:bottom w:val="none" w:sz="0" w:space="0" w:color="auto"/>
        <w:right w:val="none" w:sz="0" w:space="0" w:color="auto"/>
      </w:divBdr>
    </w:div>
    <w:div w:id="1626539666">
      <w:bodyDiv w:val="1"/>
      <w:marLeft w:val="0"/>
      <w:marRight w:val="0"/>
      <w:marTop w:val="0"/>
      <w:marBottom w:val="0"/>
      <w:divBdr>
        <w:top w:val="none" w:sz="0" w:space="0" w:color="auto"/>
        <w:left w:val="none" w:sz="0" w:space="0" w:color="auto"/>
        <w:bottom w:val="none" w:sz="0" w:space="0" w:color="auto"/>
        <w:right w:val="none" w:sz="0" w:space="0" w:color="auto"/>
      </w:divBdr>
    </w:div>
    <w:div w:id="1635866726">
      <w:bodyDiv w:val="1"/>
      <w:marLeft w:val="0"/>
      <w:marRight w:val="0"/>
      <w:marTop w:val="0"/>
      <w:marBottom w:val="0"/>
      <w:divBdr>
        <w:top w:val="none" w:sz="0" w:space="0" w:color="auto"/>
        <w:left w:val="none" w:sz="0" w:space="0" w:color="auto"/>
        <w:bottom w:val="none" w:sz="0" w:space="0" w:color="auto"/>
        <w:right w:val="none" w:sz="0" w:space="0" w:color="auto"/>
      </w:divBdr>
    </w:div>
    <w:div w:id="1726372870">
      <w:bodyDiv w:val="1"/>
      <w:marLeft w:val="0"/>
      <w:marRight w:val="0"/>
      <w:marTop w:val="0"/>
      <w:marBottom w:val="0"/>
      <w:divBdr>
        <w:top w:val="none" w:sz="0" w:space="0" w:color="auto"/>
        <w:left w:val="none" w:sz="0" w:space="0" w:color="auto"/>
        <w:bottom w:val="none" w:sz="0" w:space="0" w:color="auto"/>
        <w:right w:val="none" w:sz="0" w:space="0" w:color="auto"/>
      </w:divBdr>
      <w:divsChild>
        <w:div w:id="1425420494">
          <w:marLeft w:val="0"/>
          <w:marRight w:val="0"/>
          <w:marTop w:val="0"/>
          <w:marBottom w:val="0"/>
          <w:divBdr>
            <w:top w:val="none" w:sz="0" w:space="0" w:color="auto"/>
            <w:left w:val="none" w:sz="0" w:space="0" w:color="auto"/>
            <w:bottom w:val="none" w:sz="0" w:space="0" w:color="auto"/>
            <w:right w:val="none" w:sz="0" w:space="0" w:color="auto"/>
          </w:divBdr>
          <w:divsChild>
            <w:div w:id="153113411">
              <w:marLeft w:val="0"/>
              <w:marRight w:val="0"/>
              <w:marTop w:val="0"/>
              <w:marBottom w:val="0"/>
              <w:divBdr>
                <w:top w:val="none" w:sz="0" w:space="0" w:color="auto"/>
                <w:left w:val="none" w:sz="0" w:space="0" w:color="auto"/>
                <w:bottom w:val="none" w:sz="0" w:space="0" w:color="auto"/>
                <w:right w:val="none" w:sz="0" w:space="0" w:color="auto"/>
              </w:divBdr>
              <w:divsChild>
                <w:div w:id="765805980">
                  <w:marLeft w:val="0"/>
                  <w:marRight w:val="0"/>
                  <w:marTop w:val="0"/>
                  <w:marBottom w:val="0"/>
                  <w:divBdr>
                    <w:top w:val="none" w:sz="0" w:space="0" w:color="auto"/>
                    <w:left w:val="none" w:sz="0" w:space="0" w:color="auto"/>
                    <w:bottom w:val="none" w:sz="0" w:space="0" w:color="auto"/>
                    <w:right w:val="none" w:sz="0" w:space="0" w:color="auto"/>
                  </w:divBdr>
                  <w:divsChild>
                    <w:div w:id="97213995">
                      <w:marLeft w:val="0"/>
                      <w:marRight w:val="0"/>
                      <w:marTop w:val="0"/>
                      <w:marBottom w:val="0"/>
                      <w:divBdr>
                        <w:top w:val="none" w:sz="0" w:space="0" w:color="auto"/>
                        <w:left w:val="none" w:sz="0" w:space="0" w:color="auto"/>
                        <w:bottom w:val="none" w:sz="0" w:space="0" w:color="auto"/>
                        <w:right w:val="none" w:sz="0" w:space="0" w:color="auto"/>
                      </w:divBdr>
                      <w:divsChild>
                        <w:div w:id="7065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665731">
      <w:bodyDiv w:val="1"/>
      <w:marLeft w:val="0"/>
      <w:marRight w:val="0"/>
      <w:marTop w:val="0"/>
      <w:marBottom w:val="0"/>
      <w:divBdr>
        <w:top w:val="none" w:sz="0" w:space="0" w:color="auto"/>
        <w:left w:val="none" w:sz="0" w:space="0" w:color="auto"/>
        <w:bottom w:val="none" w:sz="0" w:space="0" w:color="auto"/>
        <w:right w:val="none" w:sz="0" w:space="0" w:color="auto"/>
      </w:divBdr>
    </w:div>
    <w:div w:id="1757745279">
      <w:bodyDiv w:val="1"/>
      <w:marLeft w:val="0"/>
      <w:marRight w:val="0"/>
      <w:marTop w:val="0"/>
      <w:marBottom w:val="0"/>
      <w:divBdr>
        <w:top w:val="none" w:sz="0" w:space="0" w:color="auto"/>
        <w:left w:val="none" w:sz="0" w:space="0" w:color="auto"/>
        <w:bottom w:val="none" w:sz="0" w:space="0" w:color="auto"/>
        <w:right w:val="none" w:sz="0" w:space="0" w:color="auto"/>
      </w:divBdr>
    </w:div>
    <w:div w:id="1786728393">
      <w:bodyDiv w:val="1"/>
      <w:marLeft w:val="0"/>
      <w:marRight w:val="0"/>
      <w:marTop w:val="0"/>
      <w:marBottom w:val="0"/>
      <w:divBdr>
        <w:top w:val="none" w:sz="0" w:space="0" w:color="auto"/>
        <w:left w:val="none" w:sz="0" w:space="0" w:color="auto"/>
        <w:bottom w:val="none" w:sz="0" w:space="0" w:color="auto"/>
        <w:right w:val="none" w:sz="0" w:space="0" w:color="auto"/>
      </w:divBdr>
    </w:div>
    <w:div w:id="1810512000">
      <w:bodyDiv w:val="1"/>
      <w:marLeft w:val="0"/>
      <w:marRight w:val="0"/>
      <w:marTop w:val="0"/>
      <w:marBottom w:val="0"/>
      <w:divBdr>
        <w:top w:val="none" w:sz="0" w:space="0" w:color="auto"/>
        <w:left w:val="none" w:sz="0" w:space="0" w:color="auto"/>
        <w:bottom w:val="none" w:sz="0" w:space="0" w:color="auto"/>
        <w:right w:val="none" w:sz="0" w:space="0" w:color="auto"/>
      </w:divBdr>
    </w:div>
    <w:div w:id="1903639251">
      <w:bodyDiv w:val="1"/>
      <w:marLeft w:val="0"/>
      <w:marRight w:val="0"/>
      <w:marTop w:val="0"/>
      <w:marBottom w:val="0"/>
      <w:divBdr>
        <w:top w:val="none" w:sz="0" w:space="0" w:color="auto"/>
        <w:left w:val="none" w:sz="0" w:space="0" w:color="auto"/>
        <w:bottom w:val="none" w:sz="0" w:space="0" w:color="auto"/>
        <w:right w:val="none" w:sz="0" w:space="0" w:color="auto"/>
      </w:divBdr>
    </w:div>
    <w:div w:id="1930192732">
      <w:bodyDiv w:val="1"/>
      <w:marLeft w:val="0"/>
      <w:marRight w:val="0"/>
      <w:marTop w:val="0"/>
      <w:marBottom w:val="0"/>
      <w:divBdr>
        <w:top w:val="none" w:sz="0" w:space="0" w:color="auto"/>
        <w:left w:val="none" w:sz="0" w:space="0" w:color="auto"/>
        <w:bottom w:val="none" w:sz="0" w:space="0" w:color="auto"/>
        <w:right w:val="none" w:sz="0" w:space="0" w:color="auto"/>
      </w:divBdr>
    </w:div>
    <w:div w:id="1960606236">
      <w:bodyDiv w:val="1"/>
      <w:marLeft w:val="0"/>
      <w:marRight w:val="0"/>
      <w:marTop w:val="0"/>
      <w:marBottom w:val="0"/>
      <w:divBdr>
        <w:top w:val="none" w:sz="0" w:space="0" w:color="auto"/>
        <w:left w:val="none" w:sz="0" w:space="0" w:color="auto"/>
        <w:bottom w:val="none" w:sz="0" w:space="0" w:color="auto"/>
        <w:right w:val="none" w:sz="0" w:space="0" w:color="auto"/>
      </w:divBdr>
    </w:div>
    <w:div w:id="2041471041">
      <w:bodyDiv w:val="1"/>
      <w:marLeft w:val="0"/>
      <w:marRight w:val="0"/>
      <w:marTop w:val="0"/>
      <w:marBottom w:val="0"/>
      <w:divBdr>
        <w:top w:val="none" w:sz="0" w:space="0" w:color="auto"/>
        <w:left w:val="none" w:sz="0" w:space="0" w:color="auto"/>
        <w:bottom w:val="none" w:sz="0" w:space="0" w:color="auto"/>
        <w:right w:val="none" w:sz="0" w:space="0" w:color="auto"/>
      </w:divBdr>
    </w:div>
    <w:div w:id="206013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6FA14-4BEB-4D6D-8454-6B9142AAF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4861</Words>
  <Characters>2771</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2017-10-23T06:08:00Z</cp:lastPrinted>
  <dcterms:created xsi:type="dcterms:W3CDTF">2019-02-12T12:13:00Z</dcterms:created>
  <dcterms:modified xsi:type="dcterms:W3CDTF">2019-02-12T12:14:00Z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1656464345</vt:i4>
  </property>
</Properties>
</file>